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6" w:rsidRDefault="006657D6">
      <w:pPr>
        <w:rPr>
          <w:lang w:val="uk-UA"/>
        </w:rPr>
      </w:pP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4"/>
          <w:szCs w:val="24"/>
        </w:rPr>
        <w:t> </w:t>
      </w:r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4"/>
        </w:rPr>
      </w:pPr>
      <w:bookmarkStart w:id="0" w:name="_GoBack"/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Поради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батькам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щодо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розвитку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ручної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моторики у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дітей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дошкільного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віку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</w:rPr>
        <w:t>:</w:t>
      </w:r>
    </w:p>
    <w:bookmarkEnd w:id="0"/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Види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діяльності</w:t>
      </w:r>
      <w:proofErr w:type="spellEnd"/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: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     1</w:t>
      </w: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Конструювання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із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кубиків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будиночків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башточок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і т.д.,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спочатку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за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зразком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потім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по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пам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'яті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і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довільно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2</w:t>
      </w: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Розбирання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і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збирання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розбірних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іграшок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(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мотрійок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ірамідок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чашечок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кубиків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).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i/>
          <w:iCs/>
          <w:color w:val="0B5394"/>
          <w:sz w:val="25"/>
          <w:szCs w:val="25"/>
        </w:rPr>
        <w:t xml:space="preserve"> 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3.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Складання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предметних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розрізних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картинок.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Спочатку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даються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картинки,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розрізані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2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частини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потім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3 і на 4.Спочатку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складають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за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зразком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дал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-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по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пам'яті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4</w:t>
      </w:r>
      <w:r w:rsidRPr="006657D6">
        <w:rPr>
          <w:rFonts w:ascii="Times New Roman" w:eastAsia="Times New Roman" w:hAnsi="Times New Roman" w:cs="Times New Roman"/>
          <w:i/>
          <w:iCs/>
          <w:color w:val="0B5394"/>
          <w:sz w:val="25"/>
          <w:szCs w:val="25"/>
        </w:rPr>
        <w:t>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Складування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із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паличок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сірників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геометричних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фігур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зображень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, букв.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5.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Обведення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контурів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предметних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зображень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6</w:t>
      </w: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Розмальовування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контурних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зображень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предметів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кольоровими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олівцями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7.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Вирізування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кольорових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смужок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фігурок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по контурам.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8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Намотування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ниток на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котушку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, клубок.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 xml:space="preserve">9.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Застібання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ґудзиків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зашнуровування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 xml:space="preserve">10. 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Робота з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пластиліно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(</w:t>
      </w:r>
      <w:proofErr w:type="spellStart"/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скочування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кульок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джгутиків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розплющування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кульок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джгутиків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плацики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самостійна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творчість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дітей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.)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11.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Робота з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мозаїкою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12.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Багаторазове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стиснення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пальців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кулак 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13.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Багаторазове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почергове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виконання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рухів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руки: кулак-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долоня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-ребро.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 </w:t>
      </w:r>
      <w:r w:rsidRPr="006657D6">
        <w:rPr>
          <w:rFonts w:ascii="Times New Roman" w:eastAsia="Times New Roman" w:hAnsi="Times New Roman" w:cs="Times New Roman"/>
          <w:b/>
          <w:bCs/>
          <w:i/>
          <w:iCs/>
          <w:color w:val="0B5394"/>
          <w:sz w:val="25"/>
          <w:szCs w:val="25"/>
        </w:rPr>
        <w:t>14.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Почергова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зміна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положення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рук: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л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іва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рука-кулак, права-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долоня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;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потім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навпаки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права рука-кулак,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ліва-долоня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4"/>
          <w:szCs w:val="24"/>
        </w:rPr>
        <w:t> </w:t>
      </w:r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ТЕЛЕБАЧЕННЯ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Для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дітей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до 7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загальна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тривалість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перегляду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телевізора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повинна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перевищувати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30-40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хв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У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день.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У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старшому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віці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– до 1,5-3 год.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Відстань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телевізора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становити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5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діагоналей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екрану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Тобто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для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екрана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з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діагоналлю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72 см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відстань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телевізора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становити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ніж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3,5 м.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Ваша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кімната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дозволяє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так далеко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відсунутися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?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Отже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потрібен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менший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телевізор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           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Причому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враховуйте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на думку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офтальмологів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, тип (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електронно-променевий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ідкокристалічний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або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плазмовий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)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екрану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ніяк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впливає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різницю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зорових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навантажень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б там не писали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виробники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4"/>
          <w:szCs w:val="24"/>
        </w:rPr>
        <w:t> </w:t>
      </w:r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КОМП</w:t>
      </w: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’</w:t>
      </w: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ЮТЕР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Офтальмологи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одностайно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стверджують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: до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школи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жодного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комп’ютера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Хоча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в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сучасному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св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іті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де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комп’ютер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є практично в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кожній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сім’ї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заборонити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його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використання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дуже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важко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Але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обмежити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необхідно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lastRenderedPageBreak/>
        <w:t>Якщо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знаєте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вашій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сім’ї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є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спадкові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порушення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зору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звичайно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слід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берегтися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  <w:proofErr w:type="gramEnd"/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ЧИТАННЯ, РОЗГЛЯДАННЯ КНИЖОК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При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читанні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відстань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від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очей до книжки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повинна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бути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ніж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30-33 см.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Сторінки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книжки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повинні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бути </w:t>
      </w:r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добре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освітлені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зверху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і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зліва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Щомолодша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дитина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то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суворішими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повинні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бути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поліграфічні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вимоги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книжок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саме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: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неяскравий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фон,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л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ітери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повинні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бути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білими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чорному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або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кольоровому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фоні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шрифт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тільки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із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зарубками,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великі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поля,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великі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літери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4 мм.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ЗАНАДТО СТАРАННИЙ РАННІЙ РОЗВИТОК</w:t>
      </w:r>
    </w:p>
    <w:p w:rsidR="006657D6" w:rsidRPr="006657D6" w:rsidRDefault="006657D6" w:rsidP="0066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Кожній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мамі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хочеться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щоб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її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дитина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була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найкращою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і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це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не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дивно. Але в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усьому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потрібна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міра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Раннє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навчання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читання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малювання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і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заняття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іншими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малорухомими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видами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діяльності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повинно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обов’язково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змінюватися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активними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руховими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вправами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св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іжому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повітрі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.</w:t>
      </w:r>
    </w:p>
    <w:p w:rsidR="006657D6" w:rsidRPr="006657D6" w:rsidRDefault="006657D6" w:rsidP="0066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7D6">
        <w:rPr>
          <w:rFonts w:ascii="Times New Roman" w:eastAsia="Times New Roman" w:hAnsi="Times New Roman" w:cs="Times New Roman"/>
          <w:b/>
          <w:bCs/>
          <w:color w:val="0B5394"/>
          <w:sz w:val="25"/>
          <w:szCs w:val="25"/>
        </w:rPr>
        <w:t>НЕПРАВИЛЬНИЙ РЕЖИМ ДНЯ</w:t>
      </w:r>
    </w:p>
    <w:p w:rsidR="006657D6" w:rsidRDefault="006657D6" w:rsidP="006657D6">
      <w:pPr>
        <w:rPr>
          <w:lang w:val="uk-UA"/>
        </w:rPr>
      </w:pPr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Перш за все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йдеться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про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неправильну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позу при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сидінні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proofErr w:type="gram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</w:t>
      </w:r>
      <w:proofErr w:type="gram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ід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час занять, коли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навантаження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очі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більше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порівняно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з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іншими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видами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діяльності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.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Зверніть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увагу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на те,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що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дитина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достатню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кількість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часу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гуляти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(не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3-4 годин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упродовж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дня для 5-6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, 2-3 годин для 7-9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років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),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має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добре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висипатися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(не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менше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10 годин для того ж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віку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),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бажані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заняття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фізкультурою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(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переважно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 xml:space="preserve"> </w:t>
      </w:r>
      <w:proofErr w:type="spellStart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плавання</w:t>
      </w:r>
      <w:proofErr w:type="spellEnd"/>
      <w:r w:rsidRPr="006657D6">
        <w:rPr>
          <w:rFonts w:ascii="Times New Roman" w:eastAsia="Times New Roman" w:hAnsi="Times New Roman" w:cs="Times New Roman"/>
          <w:color w:val="0B5394"/>
          <w:sz w:val="25"/>
          <w:szCs w:val="25"/>
        </w:rPr>
        <w:t>, а не шахи).</w:t>
      </w: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Default="006657D6">
      <w:pPr>
        <w:rPr>
          <w:lang w:val="uk-UA"/>
        </w:rPr>
      </w:pPr>
    </w:p>
    <w:p w:rsidR="006657D6" w:rsidRPr="006657D6" w:rsidRDefault="006657D6">
      <w:pPr>
        <w:rPr>
          <w:lang w:val="uk-UA"/>
        </w:rPr>
      </w:pPr>
    </w:p>
    <w:sectPr w:rsidR="006657D6" w:rsidRPr="0066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6C" w:rsidRDefault="005A136C" w:rsidP="006657D6">
      <w:pPr>
        <w:spacing w:after="0" w:line="240" w:lineRule="auto"/>
      </w:pPr>
      <w:r>
        <w:separator/>
      </w:r>
    </w:p>
  </w:endnote>
  <w:endnote w:type="continuationSeparator" w:id="0">
    <w:p w:rsidR="005A136C" w:rsidRDefault="005A136C" w:rsidP="0066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6C" w:rsidRDefault="005A136C" w:rsidP="006657D6">
      <w:pPr>
        <w:spacing w:after="0" w:line="240" w:lineRule="auto"/>
      </w:pPr>
      <w:r>
        <w:separator/>
      </w:r>
    </w:p>
  </w:footnote>
  <w:footnote w:type="continuationSeparator" w:id="0">
    <w:p w:rsidR="005A136C" w:rsidRDefault="005A136C" w:rsidP="0066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6"/>
    <w:rsid w:val="0009489A"/>
    <w:rsid w:val="001A0830"/>
    <w:rsid w:val="005A136C"/>
    <w:rsid w:val="006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7D6"/>
  </w:style>
  <w:style w:type="paragraph" w:styleId="a6">
    <w:name w:val="footer"/>
    <w:basedOn w:val="a"/>
    <w:link w:val="a7"/>
    <w:uiPriority w:val="99"/>
    <w:semiHidden/>
    <w:unhideWhenUsed/>
    <w:rsid w:val="006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7D6"/>
  </w:style>
  <w:style w:type="paragraph" w:styleId="a6">
    <w:name w:val="footer"/>
    <w:basedOn w:val="a"/>
    <w:link w:val="a7"/>
    <w:uiPriority w:val="99"/>
    <w:semiHidden/>
    <w:unhideWhenUsed/>
    <w:rsid w:val="006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2016-01-19T09:06:00Z</dcterms:created>
  <dcterms:modified xsi:type="dcterms:W3CDTF">2016-01-19T09:06:00Z</dcterms:modified>
</cp:coreProperties>
</file>