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1E" w:rsidRPr="0017284C" w:rsidRDefault="0085011E" w:rsidP="0017284C">
      <w:pPr>
        <w:jc w:val="center"/>
        <w:rPr>
          <w:rFonts w:ascii="CooperMediumC BT" w:eastAsia="Times New Roman" w:hAnsi="CooperMediumC BT"/>
          <w:b/>
          <w:color w:val="FF0000"/>
          <w:sz w:val="24"/>
          <w:szCs w:val="24"/>
          <w:lang w:eastAsia="ru-RU"/>
        </w:rPr>
      </w:pPr>
      <w:r w:rsidRPr="00C85A8C">
        <w:rPr>
          <w:rFonts w:ascii="CooperMediumC BT" w:eastAsia="Times New Roman" w:hAnsi="CooperMediumC BT"/>
          <w:b/>
          <w:color w:val="FF0000"/>
          <w:sz w:val="24"/>
          <w:szCs w:val="24"/>
          <w:lang w:eastAsia="ru-RU"/>
        </w:rPr>
        <w:t>«Сучасне якісне заняття має бути таким,</w:t>
      </w:r>
      <w:r w:rsidR="0017284C">
        <w:rPr>
          <w:rFonts w:ascii="CooperMediumC BT" w:eastAsia="Times New Roman" w:hAnsi="CooperMediumC BT"/>
          <w:b/>
          <w:color w:val="FF0000"/>
          <w:sz w:val="24"/>
          <w:szCs w:val="24"/>
          <w:lang w:eastAsia="ru-RU"/>
        </w:rPr>
        <w:t xml:space="preserve"> </w:t>
      </w:r>
      <w:r w:rsidRPr="00C85A8C">
        <w:rPr>
          <w:rFonts w:ascii="CooperMediumC BT" w:eastAsia="Times New Roman" w:hAnsi="CooperMediumC BT"/>
          <w:b/>
          <w:color w:val="FF0000"/>
          <w:sz w:val="24"/>
          <w:szCs w:val="24"/>
          <w:lang w:eastAsia="ru-RU"/>
        </w:rPr>
        <w:t>щоб діти з нетерпінням чекали його...»</w:t>
      </w:r>
    </w:p>
    <w:p w:rsidR="0085011E" w:rsidRPr="00C85A8C" w:rsidRDefault="0085011E" w:rsidP="00C85A8C">
      <w:pPr>
        <w:ind w:firstLine="720"/>
        <w:jc w:val="both"/>
        <w:rPr>
          <w:rFonts w:eastAsia="Times New Roman"/>
          <w:sz w:val="24"/>
          <w:szCs w:val="24"/>
          <w:lang w:eastAsia="ru-RU"/>
        </w:rPr>
      </w:pP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 xml:space="preserve">Проводячи тиждень сучасних занять, потрібно так організувати життя малят, щоб саме воно стало своєрідним, захоплюючим заняттям, у процесі якого без перевантаження, з радістю діти набувають необхідних знань і вмінь, повноцінно розвивають свої здібності... Дитині потрібно відчувати себе розумною. Сучасне заняття має бути цікавим і приємним для дітей, насиченим ігровими прийомами, елементами гри-драматизації, розвивати пізнавальні здібності дітей, моральні та естетичні якості. Робота педагога на заняттях повинна поєднуватися з роботою поза заняттями, </w:t>
      </w:r>
      <w:r w:rsidRPr="00C85A8C">
        <w:rPr>
          <w:bCs/>
          <w:sz w:val="24"/>
          <w:szCs w:val="24"/>
        </w:rPr>
        <w:t xml:space="preserve">– </w:t>
      </w:r>
      <w:r w:rsidRPr="00C85A8C">
        <w:rPr>
          <w:rFonts w:eastAsia="Times New Roman"/>
          <w:sz w:val="24"/>
          <w:szCs w:val="24"/>
          <w:lang w:eastAsia="ru-RU"/>
        </w:rPr>
        <w:t xml:space="preserve"> тільки тоді діти зможуть засвоїти той великий об'єм знань і вмінь, який передбачений програмою. Тому заняття не є єдиною важливою формою, яка дозволяє комплексно вирішити всі завдання. Головна вимога до сучасного заняття - максимальна розумова активність вихованців. Тому організувати навчання слід так, щоб діти якнайбільше діяли, міркували, відповідали.  </w:t>
      </w:r>
    </w:p>
    <w:p w:rsidR="0085011E" w:rsidRPr="00C85A8C" w:rsidRDefault="0085011E" w:rsidP="00C85A8C">
      <w:pPr>
        <w:jc w:val="center"/>
        <w:outlineLvl w:val="1"/>
        <w:rPr>
          <w:rFonts w:ascii="CooperMediumC BT" w:eastAsia="Times New Roman" w:hAnsi="CooperMediumC BT"/>
          <w:b/>
          <w:bCs/>
          <w:color w:val="FF0000"/>
          <w:sz w:val="24"/>
          <w:szCs w:val="24"/>
          <w:lang w:eastAsia="ru-RU"/>
        </w:rPr>
      </w:pPr>
      <w:r w:rsidRPr="00C85A8C">
        <w:rPr>
          <w:rFonts w:ascii="CooperMediumC BT" w:eastAsia="Times New Roman" w:hAnsi="CooperMediumC BT"/>
          <w:b/>
          <w:bCs/>
          <w:color w:val="FF0000"/>
          <w:sz w:val="24"/>
          <w:szCs w:val="24"/>
          <w:lang w:eastAsia="ru-RU"/>
        </w:rPr>
        <w:t>Як виглядає цікаве та сучасне заняття в ДНЗ?</w:t>
      </w:r>
    </w:p>
    <w:p w:rsidR="0085011E" w:rsidRPr="00C85A8C" w:rsidRDefault="0085011E" w:rsidP="00C85A8C">
      <w:pPr>
        <w:ind w:firstLine="720"/>
        <w:jc w:val="both"/>
        <w:rPr>
          <w:rFonts w:eastAsia="Times New Roman"/>
          <w:sz w:val="24"/>
          <w:szCs w:val="24"/>
          <w:lang w:eastAsia="ru-RU"/>
        </w:rPr>
      </w:pP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 xml:space="preserve">Традиційно заняття в ДНЗ – це форма організації </w:t>
      </w:r>
      <w:proofErr w:type="spellStart"/>
      <w:r w:rsidRPr="00C85A8C">
        <w:rPr>
          <w:rFonts w:eastAsia="Times New Roman"/>
          <w:sz w:val="24"/>
          <w:szCs w:val="24"/>
          <w:lang w:eastAsia="ru-RU"/>
        </w:rPr>
        <w:t>навчально–виховного</w:t>
      </w:r>
      <w:proofErr w:type="spellEnd"/>
      <w:r w:rsidRPr="00C85A8C">
        <w:rPr>
          <w:rFonts w:eastAsia="Times New Roman"/>
          <w:sz w:val="24"/>
          <w:szCs w:val="24"/>
          <w:lang w:eastAsia="ru-RU"/>
        </w:rPr>
        <w:t xml:space="preserve"> процесу. Заняття в ДНЗ здійснюється в певному місці (у приміщеннях ДНЗ) з певною віковою групою дітей (молодші, середні, старші групи). При чому, заняття в ДНЗ обмежене за тривалістю у визначеному режимом часі.</w:t>
      </w: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 xml:space="preserve">Натомість цікаве та сучасне заняття в дитячому садку може здійснюватися поза приміщеннями ДНЗ – на вулиці, у парку, в музеї, на підприємстві… Сучасне заняття в ДНЗ не повинно обмежуватися часовими рамками, а продовжуватися згідно </w:t>
      </w:r>
      <w:proofErr w:type="spellStart"/>
      <w:r w:rsidRPr="00C85A8C">
        <w:rPr>
          <w:rFonts w:eastAsia="Times New Roman"/>
          <w:sz w:val="24"/>
          <w:szCs w:val="24"/>
          <w:lang w:eastAsia="ru-RU"/>
        </w:rPr>
        <w:t>зацікавленостей</w:t>
      </w:r>
      <w:proofErr w:type="spellEnd"/>
      <w:r w:rsidRPr="00C85A8C">
        <w:rPr>
          <w:rFonts w:eastAsia="Times New Roman"/>
          <w:sz w:val="24"/>
          <w:szCs w:val="24"/>
          <w:lang w:eastAsia="ru-RU"/>
        </w:rPr>
        <w:t xml:space="preserve"> учасників – дітей та дорослі</w:t>
      </w:r>
    </w:p>
    <w:p w:rsidR="0085011E" w:rsidRPr="00C85A8C" w:rsidRDefault="0085011E" w:rsidP="00C85A8C">
      <w:pPr>
        <w:jc w:val="center"/>
        <w:outlineLvl w:val="2"/>
        <w:rPr>
          <w:rFonts w:eastAsia="Times New Roman"/>
          <w:b/>
          <w:bCs/>
          <w:sz w:val="24"/>
          <w:szCs w:val="24"/>
          <w:lang w:eastAsia="ru-RU"/>
        </w:rPr>
      </w:pPr>
    </w:p>
    <w:p w:rsidR="0085011E" w:rsidRPr="00C85A8C" w:rsidRDefault="0085011E" w:rsidP="00C85A8C">
      <w:pPr>
        <w:jc w:val="center"/>
        <w:outlineLvl w:val="2"/>
        <w:rPr>
          <w:rFonts w:eastAsia="Times New Roman"/>
          <w:b/>
          <w:bCs/>
          <w:sz w:val="24"/>
          <w:szCs w:val="24"/>
          <w:lang w:eastAsia="ru-RU"/>
        </w:rPr>
      </w:pPr>
      <w:r w:rsidRPr="00C85A8C">
        <w:rPr>
          <w:rFonts w:eastAsia="Times New Roman"/>
          <w:b/>
          <w:bCs/>
          <w:sz w:val="24"/>
          <w:szCs w:val="24"/>
          <w:lang w:eastAsia="ru-RU"/>
        </w:rPr>
        <w:t>Заняття в ДНЗ забезпечує розвиток дитини</w:t>
      </w:r>
    </w:p>
    <w:p w:rsidR="0085011E" w:rsidRPr="00C85A8C" w:rsidRDefault="0085011E" w:rsidP="00C85A8C">
      <w:pPr>
        <w:jc w:val="center"/>
        <w:outlineLvl w:val="2"/>
        <w:rPr>
          <w:rFonts w:eastAsia="Times New Roman"/>
          <w:b/>
          <w:bCs/>
          <w:sz w:val="24"/>
          <w:szCs w:val="24"/>
          <w:lang w:eastAsia="ru-RU"/>
        </w:rPr>
      </w:pP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Особистісно-орієнтоване навчання за принципами «</w:t>
      </w:r>
      <w:r w:rsidRPr="00C85A8C">
        <w:rPr>
          <w:rFonts w:eastAsia="Times New Roman"/>
          <w:i/>
          <w:iCs/>
          <w:sz w:val="24"/>
          <w:szCs w:val="24"/>
          <w:lang w:eastAsia="ru-RU"/>
        </w:rPr>
        <w:t>Лицем до дитини</w:t>
      </w:r>
      <w:r w:rsidRPr="00C85A8C">
        <w:rPr>
          <w:rFonts w:eastAsia="Times New Roman"/>
          <w:sz w:val="24"/>
          <w:szCs w:val="24"/>
          <w:lang w:eastAsia="ru-RU"/>
        </w:rPr>
        <w:t>» бере свій початок від дитини, а не від вихователя чи керівника. Протягом дня вихователь створює умови для розвиту самореалізації дітей. Отже не вихователь, а діти разом з вихователем поступово розкривають заплановану тему. Діти мають можливість проявити себе, показати свої знання на будь-якому етапі, у будь-якому виді діяльності. Переборюється острах дітей помилитися, зробити «не так, як треба», що має істотне значення для розвитку.</w:t>
      </w: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«Чи думаю я про дітей?» – запитання, яке повинно виникати у педагога – вихователя ДНЗ, перш ніж вона починає будь-яку справу, будь-яке заняття.</w:t>
      </w:r>
    </w:p>
    <w:p w:rsidR="0085011E" w:rsidRPr="00C85A8C" w:rsidRDefault="0085011E" w:rsidP="00C85A8C">
      <w:pPr>
        <w:ind w:firstLine="720"/>
        <w:jc w:val="both"/>
        <w:rPr>
          <w:rFonts w:eastAsia="Times New Roman"/>
          <w:sz w:val="24"/>
          <w:szCs w:val="24"/>
          <w:lang w:eastAsia="ru-RU"/>
        </w:rPr>
      </w:pPr>
    </w:p>
    <w:p w:rsidR="0085011E" w:rsidRPr="00C85A8C" w:rsidRDefault="0085011E" w:rsidP="00C85A8C">
      <w:pPr>
        <w:jc w:val="center"/>
        <w:outlineLvl w:val="2"/>
        <w:rPr>
          <w:rFonts w:eastAsia="Times New Roman"/>
          <w:b/>
          <w:bCs/>
          <w:sz w:val="24"/>
          <w:szCs w:val="24"/>
          <w:lang w:eastAsia="ru-RU"/>
        </w:rPr>
      </w:pPr>
    </w:p>
    <w:p w:rsidR="0085011E" w:rsidRPr="00C85A8C" w:rsidRDefault="0085011E" w:rsidP="00C85A8C">
      <w:pPr>
        <w:jc w:val="center"/>
        <w:outlineLvl w:val="2"/>
        <w:rPr>
          <w:rFonts w:eastAsia="Times New Roman"/>
          <w:b/>
          <w:bCs/>
          <w:sz w:val="24"/>
          <w:szCs w:val="24"/>
          <w:lang w:eastAsia="ru-RU"/>
        </w:rPr>
      </w:pPr>
      <w:r w:rsidRPr="00C85A8C">
        <w:rPr>
          <w:rFonts w:eastAsia="Times New Roman"/>
          <w:b/>
          <w:bCs/>
          <w:sz w:val="24"/>
          <w:szCs w:val="24"/>
          <w:lang w:eastAsia="ru-RU"/>
        </w:rPr>
        <w:t>Виклад вихователя – форма заняття в ДНЗ</w:t>
      </w:r>
    </w:p>
    <w:p w:rsidR="0085011E" w:rsidRPr="00C85A8C" w:rsidRDefault="0085011E" w:rsidP="00C85A8C">
      <w:pPr>
        <w:jc w:val="center"/>
        <w:outlineLvl w:val="2"/>
        <w:rPr>
          <w:rFonts w:eastAsia="Times New Roman"/>
          <w:b/>
          <w:bCs/>
          <w:sz w:val="24"/>
          <w:szCs w:val="24"/>
          <w:lang w:eastAsia="ru-RU"/>
        </w:rPr>
      </w:pP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Традиційно виклад вихователя, як фронтальна форма заняття в ДНЗ, нагадувала «театр одного актора», який час від часу запрошував глядачів-дітей до співучасті. Сценарій був виготовлений заздалегідь і виконувався актором-вихователем. Вся дитяча увага була звернута на вихователя.</w:t>
      </w: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Натомість сучасні, інноваційні заняття в ДНЗ використовують лише, як максимум, – 10 хвилин фронтальної форми для навчання.</w:t>
      </w:r>
    </w:p>
    <w:p w:rsidR="0085011E" w:rsidRPr="00C85A8C" w:rsidRDefault="0085011E" w:rsidP="00C85A8C">
      <w:pPr>
        <w:pStyle w:val="a3"/>
        <w:spacing w:before="0" w:after="0"/>
        <w:ind w:firstLine="720"/>
        <w:jc w:val="both"/>
        <w:rPr>
          <w:rFonts w:ascii="Times New Roman" w:hAnsi="Times New Roman"/>
        </w:rPr>
      </w:pPr>
      <w:r w:rsidRPr="00C85A8C">
        <w:rPr>
          <w:rFonts w:ascii="Times New Roman" w:hAnsi="Times New Roman"/>
        </w:rPr>
        <w:t>Виклад вихователя, коли вихователь говорить, пояснює, привертає увагу – від дитини вимагає лише пасивного сприйняття – слухання. В ієрархії розвитку та засвоєння нової інформації, фронтальна форма – найменше ефективна для навчання, особливо коли йде мова про дітей садового віку.</w:t>
      </w:r>
    </w:p>
    <w:p w:rsidR="0085011E" w:rsidRPr="00C85A8C" w:rsidRDefault="0085011E" w:rsidP="00C85A8C">
      <w:pPr>
        <w:pStyle w:val="a3"/>
        <w:spacing w:before="0" w:after="0"/>
        <w:ind w:firstLine="720"/>
        <w:jc w:val="both"/>
        <w:rPr>
          <w:rFonts w:ascii="Times New Roman" w:hAnsi="Times New Roman"/>
        </w:rPr>
      </w:pPr>
    </w:p>
    <w:p w:rsidR="0085011E" w:rsidRPr="00C85A8C" w:rsidRDefault="0085011E" w:rsidP="00C85A8C">
      <w:pPr>
        <w:pStyle w:val="3"/>
        <w:spacing w:before="0" w:beforeAutospacing="0" w:after="0" w:afterAutospacing="0"/>
        <w:jc w:val="center"/>
        <w:rPr>
          <w:sz w:val="24"/>
          <w:szCs w:val="24"/>
          <w:lang w:val="uk-UA"/>
        </w:rPr>
      </w:pPr>
      <w:r w:rsidRPr="00C85A8C">
        <w:rPr>
          <w:sz w:val="24"/>
          <w:szCs w:val="24"/>
          <w:lang w:val="uk-UA"/>
        </w:rPr>
        <w:t>Групова діяльність – вид заняття в ДНЗ</w:t>
      </w:r>
    </w:p>
    <w:p w:rsidR="0085011E" w:rsidRPr="00C85A8C" w:rsidRDefault="0085011E" w:rsidP="00C85A8C">
      <w:pPr>
        <w:pStyle w:val="3"/>
        <w:spacing w:before="0" w:beforeAutospacing="0" w:after="0" w:afterAutospacing="0"/>
        <w:jc w:val="center"/>
        <w:rPr>
          <w:sz w:val="24"/>
          <w:szCs w:val="24"/>
          <w:lang w:val="uk-UA"/>
        </w:rPr>
      </w:pPr>
    </w:p>
    <w:p w:rsidR="0085011E" w:rsidRPr="00C85A8C" w:rsidRDefault="0085011E" w:rsidP="00C85A8C">
      <w:pPr>
        <w:pStyle w:val="a3"/>
        <w:spacing w:before="0" w:after="0"/>
        <w:ind w:firstLine="720"/>
        <w:jc w:val="both"/>
        <w:rPr>
          <w:rFonts w:ascii="Times New Roman" w:hAnsi="Times New Roman"/>
        </w:rPr>
      </w:pPr>
      <w:r w:rsidRPr="00C85A8C">
        <w:rPr>
          <w:rFonts w:ascii="Times New Roman" w:hAnsi="Times New Roman"/>
        </w:rPr>
        <w:t>Групова форма діяльності – це коли під час заняття в ДНЗ частина садової групи займається певним видом діяльності.</w:t>
      </w:r>
    </w:p>
    <w:p w:rsidR="0085011E" w:rsidRPr="00C85A8C" w:rsidRDefault="0085011E" w:rsidP="00C85A8C">
      <w:pPr>
        <w:pStyle w:val="a3"/>
        <w:spacing w:before="0" w:after="0"/>
        <w:ind w:firstLine="720"/>
        <w:jc w:val="both"/>
        <w:rPr>
          <w:rFonts w:ascii="Times New Roman" w:hAnsi="Times New Roman"/>
        </w:rPr>
      </w:pPr>
      <w:r w:rsidRPr="00C85A8C">
        <w:rPr>
          <w:rFonts w:ascii="Times New Roman" w:hAnsi="Times New Roman"/>
        </w:rPr>
        <w:t>Під час групової діяльності діти можуть бути розподілені по групах за:</w:t>
      </w:r>
    </w:p>
    <w:p w:rsidR="0085011E" w:rsidRPr="00C85A8C" w:rsidRDefault="0085011E" w:rsidP="00C85A8C">
      <w:pPr>
        <w:numPr>
          <w:ilvl w:val="0"/>
          <w:numId w:val="9"/>
        </w:numPr>
        <w:tabs>
          <w:tab w:val="left" w:pos="993"/>
        </w:tabs>
        <w:ind w:left="0" w:hanging="283"/>
        <w:jc w:val="both"/>
        <w:rPr>
          <w:sz w:val="24"/>
          <w:szCs w:val="24"/>
        </w:rPr>
      </w:pPr>
      <w:proofErr w:type="spellStart"/>
      <w:r w:rsidRPr="00C85A8C">
        <w:rPr>
          <w:sz w:val="24"/>
          <w:szCs w:val="24"/>
        </w:rPr>
        <w:t>зацікавленостями</w:t>
      </w:r>
      <w:proofErr w:type="spellEnd"/>
      <w:r w:rsidRPr="00C85A8C">
        <w:rPr>
          <w:sz w:val="24"/>
          <w:szCs w:val="24"/>
        </w:rPr>
        <w:t>,</w:t>
      </w:r>
    </w:p>
    <w:p w:rsidR="0085011E" w:rsidRPr="00C85A8C" w:rsidRDefault="0085011E" w:rsidP="00C85A8C">
      <w:pPr>
        <w:numPr>
          <w:ilvl w:val="0"/>
          <w:numId w:val="9"/>
        </w:numPr>
        <w:tabs>
          <w:tab w:val="left" w:pos="993"/>
        </w:tabs>
        <w:ind w:left="0" w:hanging="283"/>
        <w:jc w:val="both"/>
        <w:rPr>
          <w:sz w:val="24"/>
          <w:szCs w:val="24"/>
        </w:rPr>
      </w:pPr>
      <w:r w:rsidRPr="00C85A8C">
        <w:rPr>
          <w:sz w:val="24"/>
          <w:szCs w:val="24"/>
        </w:rPr>
        <w:t>вміннями,</w:t>
      </w:r>
    </w:p>
    <w:p w:rsidR="0085011E" w:rsidRPr="00C85A8C" w:rsidRDefault="0085011E" w:rsidP="00C85A8C">
      <w:pPr>
        <w:numPr>
          <w:ilvl w:val="0"/>
          <w:numId w:val="9"/>
        </w:numPr>
        <w:tabs>
          <w:tab w:val="left" w:pos="993"/>
        </w:tabs>
        <w:ind w:left="0" w:hanging="283"/>
        <w:jc w:val="both"/>
        <w:rPr>
          <w:sz w:val="24"/>
          <w:szCs w:val="24"/>
        </w:rPr>
      </w:pPr>
      <w:r w:rsidRPr="00C85A8C">
        <w:rPr>
          <w:sz w:val="24"/>
          <w:szCs w:val="24"/>
        </w:rPr>
        <w:t>рівнем розвитку.</w:t>
      </w:r>
    </w:p>
    <w:p w:rsidR="0085011E" w:rsidRPr="00C85A8C" w:rsidRDefault="0085011E" w:rsidP="00C85A8C">
      <w:pPr>
        <w:pStyle w:val="a4"/>
        <w:ind w:left="0"/>
        <w:jc w:val="both"/>
        <w:rPr>
          <w:rFonts w:eastAsia="Times New Roman"/>
          <w:sz w:val="24"/>
          <w:szCs w:val="24"/>
          <w:lang w:eastAsia="ru-RU"/>
        </w:rPr>
      </w:pPr>
      <w:r w:rsidRPr="00C85A8C">
        <w:rPr>
          <w:rFonts w:eastAsia="Times New Roman"/>
          <w:sz w:val="24"/>
          <w:szCs w:val="24"/>
          <w:lang w:eastAsia="ru-RU"/>
        </w:rPr>
        <w:t>Існують різні варіанти організації групової діяльності на занятті в ДНЗ коли:</w:t>
      </w:r>
    </w:p>
    <w:p w:rsidR="0085011E" w:rsidRPr="00C85A8C" w:rsidRDefault="0085011E" w:rsidP="00C85A8C">
      <w:pPr>
        <w:numPr>
          <w:ilvl w:val="0"/>
          <w:numId w:val="9"/>
        </w:numPr>
        <w:tabs>
          <w:tab w:val="left" w:pos="993"/>
        </w:tabs>
        <w:ind w:left="0" w:hanging="283"/>
        <w:jc w:val="both"/>
        <w:rPr>
          <w:rFonts w:eastAsia="Times New Roman"/>
          <w:sz w:val="24"/>
          <w:szCs w:val="24"/>
          <w:lang w:eastAsia="ru-RU"/>
        </w:rPr>
      </w:pPr>
      <w:r w:rsidRPr="00C85A8C">
        <w:rPr>
          <w:rFonts w:eastAsia="Times New Roman"/>
          <w:sz w:val="24"/>
          <w:szCs w:val="24"/>
          <w:lang w:eastAsia="ru-RU"/>
        </w:rPr>
        <w:t>всі групи виконують одне й те саме завдання,</w:t>
      </w:r>
    </w:p>
    <w:p w:rsidR="0085011E" w:rsidRPr="00C85A8C" w:rsidRDefault="0085011E" w:rsidP="00C85A8C">
      <w:pPr>
        <w:numPr>
          <w:ilvl w:val="0"/>
          <w:numId w:val="9"/>
        </w:numPr>
        <w:tabs>
          <w:tab w:val="left" w:pos="993"/>
        </w:tabs>
        <w:ind w:left="0" w:hanging="283"/>
        <w:jc w:val="both"/>
        <w:rPr>
          <w:rFonts w:eastAsia="Times New Roman"/>
          <w:sz w:val="24"/>
          <w:szCs w:val="24"/>
          <w:lang w:eastAsia="ru-RU"/>
        </w:rPr>
      </w:pPr>
      <w:r w:rsidRPr="00C85A8C">
        <w:rPr>
          <w:rFonts w:eastAsia="Times New Roman"/>
          <w:sz w:val="24"/>
          <w:szCs w:val="24"/>
          <w:lang w:eastAsia="ru-RU"/>
        </w:rPr>
        <w:t xml:space="preserve">кожна група колективно вибирає інакше завдання з-поміж багатьох, </w:t>
      </w:r>
    </w:p>
    <w:p w:rsidR="0085011E" w:rsidRPr="00C85A8C" w:rsidRDefault="0085011E" w:rsidP="00C85A8C">
      <w:pPr>
        <w:numPr>
          <w:ilvl w:val="0"/>
          <w:numId w:val="9"/>
        </w:numPr>
        <w:tabs>
          <w:tab w:val="left" w:pos="993"/>
        </w:tabs>
        <w:ind w:left="0" w:hanging="283"/>
        <w:jc w:val="both"/>
        <w:rPr>
          <w:rFonts w:eastAsia="Times New Roman"/>
          <w:sz w:val="24"/>
          <w:szCs w:val="24"/>
          <w:lang w:eastAsia="ru-RU"/>
        </w:rPr>
      </w:pPr>
      <w:r w:rsidRPr="00C85A8C">
        <w:rPr>
          <w:rFonts w:eastAsia="Times New Roman"/>
          <w:sz w:val="24"/>
          <w:szCs w:val="24"/>
          <w:lang w:eastAsia="ru-RU"/>
        </w:rPr>
        <w:t>кожній групі вихователем призначається завдання за попередньо встановленими критеріями,</w:t>
      </w:r>
    </w:p>
    <w:p w:rsidR="0085011E" w:rsidRPr="00C85A8C" w:rsidRDefault="0085011E" w:rsidP="00C85A8C">
      <w:pPr>
        <w:numPr>
          <w:ilvl w:val="0"/>
          <w:numId w:val="9"/>
        </w:numPr>
        <w:tabs>
          <w:tab w:val="left" w:pos="993"/>
        </w:tabs>
        <w:ind w:left="0" w:hanging="283"/>
        <w:jc w:val="both"/>
        <w:rPr>
          <w:rFonts w:eastAsia="Times New Roman"/>
          <w:sz w:val="24"/>
          <w:szCs w:val="24"/>
          <w:lang w:eastAsia="ru-RU"/>
        </w:rPr>
      </w:pPr>
      <w:r w:rsidRPr="00C85A8C">
        <w:rPr>
          <w:rFonts w:eastAsia="Times New Roman"/>
          <w:sz w:val="24"/>
          <w:szCs w:val="24"/>
          <w:lang w:eastAsia="ru-RU"/>
        </w:rPr>
        <w:lastRenderedPageBreak/>
        <w:t>вихователь займається з однією групою, а решта дітей виконує групову діяльність.</w:t>
      </w:r>
    </w:p>
    <w:p w:rsidR="0085011E" w:rsidRPr="00C85A8C" w:rsidRDefault="0085011E" w:rsidP="00C85A8C">
      <w:pPr>
        <w:jc w:val="center"/>
        <w:outlineLvl w:val="2"/>
        <w:rPr>
          <w:rFonts w:eastAsia="Times New Roman"/>
          <w:b/>
          <w:bCs/>
          <w:sz w:val="24"/>
          <w:szCs w:val="24"/>
          <w:lang w:eastAsia="ru-RU"/>
        </w:rPr>
      </w:pPr>
      <w:r w:rsidRPr="00C85A8C">
        <w:rPr>
          <w:rFonts w:eastAsia="Times New Roman"/>
          <w:b/>
          <w:bCs/>
          <w:sz w:val="24"/>
          <w:szCs w:val="24"/>
          <w:lang w:eastAsia="ru-RU"/>
        </w:rPr>
        <w:t xml:space="preserve">Куточки індивідуальної діяльності – </w:t>
      </w:r>
    </w:p>
    <w:p w:rsidR="0085011E" w:rsidRPr="00C85A8C" w:rsidRDefault="0085011E" w:rsidP="00C85A8C">
      <w:pPr>
        <w:jc w:val="center"/>
        <w:outlineLvl w:val="2"/>
        <w:rPr>
          <w:rFonts w:eastAsia="Times New Roman"/>
          <w:b/>
          <w:bCs/>
          <w:sz w:val="24"/>
          <w:szCs w:val="24"/>
          <w:lang w:eastAsia="ru-RU"/>
        </w:rPr>
      </w:pPr>
      <w:r w:rsidRPr="00C85A8C">
        <w:rPr>
          <w:rFonts w:eastAsia="Times New Roman"/>
          <w:b/>
          <w:bCs/>
          <w:sz w:val="24"/>
          <w:szCs w:val="24"/>
          <w:lang w:eastAsia="ru-RU"/>
        </w:rPr>
        <w:t>інноваційне заняття в дитячому садочку</w:t>
      </w:r>
    </w:p>
    <w:p w:rsidR="0085011E" w:rsidRPr="00C85A8C" w:rsidRDefault="0085011E" w:rsidP="00C85A8C">
      <w:pPr>
        <w:jc w:val="center"/>
        <w:outlineLvl w:val="2"/>
        <w:rPr>
          <w:rFonts w:eastAsia="Times New Roman"/>
          <w:b/>
          <w:bCs/>
          <w:sz w:val="24"/>
          <w:szCs w:val="24"/>
          <w:lang w:eastAsia="ru-RU"/>
        </w:rPr>
      </w:pP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Вихователі, які працюють за принципами «</w:t>
      </w:r>
      <w:r w:rsidRPr="00C85A8C">
        <w:rPr>
          <w:rFonts w:eastAsia="Times New Roman"/>
          <w:i/>
          <w:iCs/>
          <w:sz w:val="24"/>
          <w:szCs w:val="24"/>
          <w:lang w:eastAsia="ru-RU"/>
        </w:rPr>
        <w:t>Лицем до дитини</w:t>
      </w:r>
      <w:r w:rsidRPr="00C85A8C">
        <w:rPr>
          <w:rFonts w:eastAsia="Times New Roman"/>
          <w:sz w:val="24"/>
          <w:szCs w:val="24"/>
          <w:lang w:eastAsia="ru-RU"/>
        </w:rPr>
        <w:t>», знають, що працюючи в кутках діяльності, кожна дитина сама вчиться і водночас навчає інших. Такий процес навчання діє при постійному русі. Робота в куточках діяльності планується та проводиться після «</w:t>
      </w:r>
      <w:r w:rsidRPr="00C85A8C">
        <w:rPr>
          <w:rFonts w:eastAsia="Times New Roman"/>
          <w:i/>
          <w:iCs/>
          <w:sz w:val="24"/>
          <w:szCs w:val="24"/>
          <w:lang w:eastAsia="ru-RU"/>
        </w:rPr>
        <w:t>вкладу вихователя»</w:t>
      </w:r>
      <w:r w:rsidRPr="00C85A8C">
        <w:rPr>
          <w:rFonts w:eastAsia="Times New Roman"/>
          <w:sz w:val="24"/>
          <w:szCs w:val="24"/>
          <w:lang w:eastAsia="ru-RU"/>
        </w:rPr>
        <w:t xml:space="preserve"> та «</w:t>
      </w:r>
      <w:r w:rsidRPr="00C85A8C">
        <w:rPr>
          <w:rFonts w:eastAsia="Times New Roman"/>
          <w:i/>
          <w:iCs/>
          <w:sz w:val="24"/>
          <w:szCs w:val="24"/>
          <w:lang w:eastAsia="ru-RU"/>
        </w:rPr>
        <w:t>вияву групою»</w:t>
      </w:r>
      <w:r w:rsidRPr="00C85A8C">
        <w:rPr>
          <w:rFonts w:eastAsia="Times New Roman"/>
          <w:sz w:val="24"/>
          <w:szCs w:val="24"/>
          <w:lang w:eastAsia="ru-RU"/>
        </w:rPr>
        <w:t xml:space="preserve"> у першій половині дня.</w:t>
      </w: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У другій половині дня діти продовжують роботу в куточках індивідуальної діяльності.</w:t>
      </w:r>
    </w:p>
    <w:p w:rsidR="0085011E" w:rsidRPr="00C85A8C" w:rsidRDefault="0085011E" w:rsidP="00C85A8C">
      <w:pPr>
        <w:ind w:firstLine="720"/>
        <w:jc w:val="both"/>
        <w:rPr>
          <w:rFonts w:eastAsia="Times New Roman"/>
          <w:sz w:val="24"/>
          <w:szCs w:val="24"/>
          <w:lang w:eastAsia="ru-RU"/>
        </w:rPr>
      </w:pPr>
      <w:r w:rsidRPr="00C85A8C">
        <w:rPr>
          <w:rFonts w:eastAsia="Times New Roman"/>
          <w:sz w:val="24"/>
          <w:szCs w:val="24"/>
          <w:lang w:eastAsia="ru-RU"/>
        </w:rPr>
        <w:t>Для оптимального використання часу вихователь повинен:</w:t>
      </w:r>
    </w:p>
    <w:p w:rsidR="0085011E" w:rsidRPr="00C85A8C" w:rsidRDefault="0085011E" w:rsidP="00C85A8C">
      <w:pPr>
        <w:numPr>
          <w:ilvl w:val="0"/>
          <w:numId w:val="2"/>
        </w:numPr>
        <w:tabs>
          <w:tab w:val="left" w:pos="993"/>
        </w:tabs>
        <w:ind w:left="0" w:firstLine="720"/>
        <w:jc w:val="both"/>
        <w:rPr>
          <w:rFonts w:eastAsia="Times New Roman"/>
          <w:sz w:val="24"/>
          <w:szCs w:val="24"/>
          <w:lang w:eastAsia="ru-RU"/>
        </w:rPr>
      </w:pPr>
      <w:r w:rsidRPr="00C85A8C">
        <w:rPr>
          <w:rFonts w:eastAsia="Times New Roman"/>
          <w:sz w:val="24"/>
          <w:szCs w:val="24"/>
          <w:lang w:eastAsia="ru-RU"/>
        </w:rPr>
        <w:t>продумати – як, які «</w:t>
      </w:r>
      <w:r w:rsidRPr="00C85A8C">
        <w:rPr>
          <w:rFonts w:eastAsia="Times New Roman"/>
          <w:i/>
          <w:iCs/>
          <w:sz w:val="24"/>
          <w:szCs w:val="24"/>
          <w:lang w:eastAsia="ru-RU"/>
        </w:rPr>
        <w:t>кутки діяльності»</w:t>
      </w:r>
      <w:r w:rsidRPr="00C85A8C">
        <w:rPr>
          <w:rFonts w:eastAsia="Times New Roman"/>
          <w:sz w:val="24"/>
          <w:szCs w:val="24"/>
          <w:lang w:eastAsia="ru-RU"/>
        </w:rPr>
        <w:t xml:space="preserve"> використовувати протягом дня для закріплення певного поняття;</w:t>
      </w:r>
    </w:p>
    <w:p w:rsidR="0085011E" w:rsidRPr="00C85A8C" w:rsidRDefault="0085011E" w:rsidP="00C85A8C">
      <w:pPr>
        <w:numPr>
          <w:ilvl w:val="0"/>
          <w:numId w:val="2"/>
        </w:numPr>
        <w:tabs>
          <w:tab w:val="left" w:pos="993"/>
        </w:tabs>
        <w:ind w:left="0" w:firstLine="720"/>
        <w:jc w:val="both"/>
        <w:rPr>
          <w:rFonts w:eastAsia="Times New Roman"/>
          <w:sz w:val="24"/>
          <w:szCs w:val="24"/>
          <w:lang w:eastAsia="ru-RU"/>
        </w:rPr>
      </w:pPr>
      <w:r w:rsidRPr="00C85A8C">
        <w:rPr>
          <w:rFonts w:eastAsia="Times New Roman"/>
          <w:sz w:val="24"/>
          <w:szCs w:val="24"/>
          <w:lang w:eastAsia="ru-RU"/>
        </w:rPr>
        <w:t>конкретизувати матеріали для проведення різних видів діяльності</w:t>
      </w:r>
    </w:p>
    <w:p w:rsidR="0085011E" w:rsidRPr="00C85A8C" w:rsidRDefault="0085011E" w:rsidP="00C85A8C">
      <w:pPr>
        <w:numPr>
          <w:ilvl w:val="0"/>
          <w:numId w:val="2"/>
        </w:numPr>
        <w:tabs>
          <w:tab w:val="left" w:pos="993"/>
        </w:tabs>
        <w:ind w:left="0" w:firstLine="720"/>
        <w:jc w:val="both"/>
        <w:rPr>
          <w:rFonts w:eastAsia="Times New Roman"/>
          <w:sz w:val="24"/>
          <w:szCs w:val="24"/>
          <w:lang w:eastAsia="ru-RU"/>
        </w:rPr>
      </w:pPr>
      <w:r w:rsidRPr="00C85A8C">
        <w:rPr>
          <w:rFonts w:eastAsia="Times New Roman"/>
          <w:sz w:val="24"/>
          <w:szCs w:val="24"/>
          <w:lang w:eastAsia="ru-RU"/>
        </w:rPr>
        <w:t>підготувати матеріали для проводження різних видів діяльності.</w:t>
      </w:r>
    </w:p>
    <w:p w:rsidR="0085011E" w:rsidRPr="00C85A8C" w:rsidRDefault="0085011E" w:rsidP="00C85A8C">
      <w:pPr>
        <w:ind w:firstLine="720"/>
        <w:jc w:val="both"/>
        <w:rPr>
          <w:rFonts w:eastAsia="Times New Roman"/>
          <w:sz w:val="24"/>
          <w:szCs w:val="24"/>
          <w:lang w:eastAsia="ru-RU"/>
        </w:rPr>
      </w:pPr>
    </w:p>
    <w:p w:rsidR="0085011E" w:rsidRPr="00C85A8C" w:rsidRDefault="0085011E" w:rsidP="00C85A8C">
      <w:pPr>
        <w:ind w:firstLine="720"/>
        <w:jc w:val="both"/>
        <w:rPr>
          <w:sz w:val="24"/>
          <w:szCs w:val="24"/>
        </w:rPr>
      </w:pPr>
      <w:r w:rsidRPr="00C85A8C">
        <w:rPr>
          <w:sz w:val="24"/>
          <w:szCs w:val="24"/>
        </w:rPr>
        <w:t>З’ясуємо окремі положення і правила розподілу дітей для групової роботи</w:t>
      </w:r>
    </w:p>
    <w:p w:rsidR="0085011E" w:rsidRPr="00C85A8C" w:rsidRDefault="0085011E" w:rsidP="00C85A8C">
      <w:pPr>
        <w:jc w:val="center"/>
        <w:rPr>
          <w:rFonts w:ascii="CooperMediumC BT" w:hAnsi="CooperMediumC BT"/>
          <w:b/>
          <w:color w:val="FF0000"/>
          <w:sz w:val="24"/>
          <w:szCs w:val="24"/>
        </w:rPr>
      </w:pPr>
      <w:r w:rsidRPr="00C85A8C">
        <w:rPr>
          <w:rFonts w:ascii="CooperMediumC BT" w:hAnsi="CooperMediumC BT"/>
          <w:b/>
          <w:color w:val="FF0000"/>
          <w:sz w:val="24"/>
          <w:szCs w:val="24"/>
        </w:rPr>
        <w:t>Загальні положення щодо розподілу дітей на групи</w:t>
      </w:r>
    </w:p>
    <w:p w:rsidR="0085011E" w:rsidRPr="00C85A8C" w:rsidRDefault="0085011E" w:rsidP="00C85A8C">
      <w:pPr>
        <w:ind w:firstLine="720"/>
        <w:jc w:val="both"/>
        <w:rPr>
          <w:color w:val="FF0000"/>
          <w:sz w:val="24"/>
          <w:szCs w:val="24"/>
          <w:u w:val="single"/>
        </w:rPr>
      </w:pPr>
    </w:p>
    <w:p w:rsidR="0085011E" w:rsidRPr="00C85A8C" w:rsidRDefault="0085011E" w:rsidP="00C85A8C">
      <w:pPr>
        <w:ind w:firstLine="720"/>
        <w:jc w:val="both"/>
        <w:rPr>
          <w:sz w:val="24"/>
          <w:szCs w:val="24"/>
        </w:rPr>
      </w:pPr>
      <w:r w:rsidRPr="00C85A8C">
        <w:rPr>
          <w:sz w:val="24"/>
          <w:szCs w:val="24"/>
        </w:rPr>
        <w:t>1. Розподіл дітей на групи необхідний тільки тоді, коли в цьо</w:t>
      </w:r>
      <w:r w:rsidRPr="00C85A8C">
        <w:rPr>
          <w:sz w:val="24"/>
          <w:szCs w:val="24"/>
        </w:rPr>
        <w:softHyphen/>
        <w:t>му є потреба. Щоб навчання було успішне, потрібно використову</w:t>
      </w:r>
      <w:r w:rsidRPr="00C85A8C">
        <w:rPr>
          <w:sz w:val="24"/>
          <w:szCs w:val="24"/>
        </w:rPr>
        <w:softHyphen/>
        <w:t>вати індивідуальні та групові форми діяльності. Це означає, що ви</w:t>
      </w:r>
      <w:r w:rsidRPr="00C85A8C">
        <w:rPr>
          <w:sz w:val="24"/>
          <w:szCs w:val="24"/>
        </w:rPr>
        <w:softHyphen/>
        <w:t>хователь має спланувати різнорідну діяльність у групах:</w:t>
      </w:r>
    </w:p>
    <w:p w:rsidR="0085011E" w:rsidRPr="00C85A8C" w:rsidRDefault="0085011E" w:rsidP="00C85A8C">
      <w:pPr>
        <w:numPr>
          <w:ilvl w:val="0"/>
          <w:numId w:val="3"/>
        </w:numPr>
        <w:ind w:left="0"/>
        <w:jc w:val="both"/>
        <w:rPr>
          <w:sz w:val="24"/>
          <w:szCs w:val="24"/>
        </w:rPr>
      </w:pPr>
      <w:r w:rsidRPr="00C85A8C">
        <w:rPr>
          <w:sz w:val="24"/>
          <w:szCs w:val="24"/>
        </w:rPr>
        <w:t>дитина індивідуально працює над завданням або дослідом;</w:t>
      </w:r>
    </w:p>
    <w:p w:rsidR="0085011E" w:rsidRPr="00C85A8C" w:rsidRDefault="0085011E" w:rsidP="00C85A8C">
      <w:pPr>
        <w:numPr>
          <w:ilvl w:val="0"/>
          <w:numId w:val="3"/>
        </w:numPr>
        <w:ind w:left="0"/>
        <w:jc w:val="both"/>
        <w:rPr>
          <w:sz w:val="24"/>
          <w:szCs w:val="24"/>
        </w:rPr>
      </w:pPr>
      <w:r w:rsidRPr="00C85A8C">
        <w:rPr>
          <w:sz w:val="24"/>
          <w:szCs w:val="24"/>
        </w:rPr>
        <w:t>дитина працює в парі з однолітком;</w:t>
      </w:r>
    </w:p>
    <w:p w:rsidR="0085011E" w:rsidRPr="00C85A8C" w:rsidRDefault="0085011E" w:rsidP="00C85A8C">
      <w:pPr>
        <w:numPr>
          <w:ilvl w:val="0"/>
          <w:numId w:val="3"/>
        </w:numPr>
        <w:ind w:left="0"/>
        <w:jc w:val="both"/>
        <w:rPr>
          <w:sz w:val="24"/>
          <w:szCs w:val="24"/>
        </w:rPr>
      </w:pPr>
      <w:r w:rsidRPr="00C85A8C">
        <w:rPr>
          <w:sz w:val="24"/>
          <w:szCs w:val="24"/>
        </w:rPr>
        <w:t>дитина обирає або вихователь указує групу, з якою дитина працюватиме (групи створено на підставі потреб і здібнос</w:t>
      </w:r>
      <w:r w:rsidRPr="00C85A8C">
        <w:rPr>
          <w:sz w:val="24"/>
          <w:szCs w:val="24"/>
        </w:rPr>
        <w:softHyphen/>
        <w:t>тей кожної конкретної дитини).</w:t>
      </w:r>
    </w:p>
    <w:p w:rsidR="0085011E" w:rsidRPr="00C85A8C" w:rsidRDefault="0085011E" w:rsidP="00C85A8C">
      <w:pPr>
        <w:ind w:firstLine="720"/>
        <w:jc w:val="both"/>
        <w:rPr>
          <w:sz w:val="24"/>
          <w:szCs w:val="24"/>
        </w:rPr>
      </w:pPr>
      <w:r w:rsidRPr="00C85A8C">
        <w:rPr>
          <w:sz w:val="24"/>
          <w:szCs w:val="24"/>
        </w:rPr>
        <w:t>2. Групи можуть існувати так довго, доки в цьому потреба.</w:t>
      </w:r>
    </w:p>
    <w:p w:rsidR="0085011E" w:rsidRPr="00C85A8C" w:rsidRDefault="0085011E" w:rsidP="00C85A8C">
      <w:pPr>
        <w:ind w:firstLine="720"/>
        <w:jc w:val="both"/>
        <w:rPr>
          <w:sz w:val="24"/>
          <w:szCs w:val="24"/>
        </w:rPr>
      </w:pPr>
      <w:r w:rsidRPr="00C85A8C">
        <w:rPr>
          <w:sz w:val="24"/>
          <w:szCs w:val="24"/>
        </w:rPr>
        <w:t>Чого необхідно навчати дошкільників у групах?</w:t>
      </w:r>
    </w:p>
    <w:p w:rsidR="0085011E" w:rsidRPr="00C85A8C" w:rsidRDefault="0085011E" w:rsidP="00C85A8C">
      <w:pPr>
        <w:numPr>
          <w:ilvl w:val="0"/>
          <w:numId w:val="4"/>
        </w:numPr>
        <w:ind w:left="0"/>
        <w:jc w:val="both"/>
        <w:rPr>
          <w:sz w:val="24"/>
          <w:szCs w:val="24"/>
        </w:rPr>
      </w:pPr>
      <w:r w:rsidRPr="00C85A8C">
        <w:rPr>
          <w:sz w:val="24"/>
          <w:szCs w:val="24"/>
        </w:rPr>
        <w:t>Праця в групі дає змогу дитині роздумувати і обговорювати свої думки з іншими.</w:t>
      </w:r>
    </w:p>
    <w:p w:rsidR="0085011E" w:rsidRPr="00C85A8C" w:rsidRDefault="0085011E" w:rsidP="00C85A8C">
      <w:pPr>
        <w:numPr>
          <w:ilvl w:val="0"/>
          <w:numId w:val="4"/>
        </w:numPr>
        <w:ind w:left="0"/>
        <w:jc w:val="both"/>
        <w:rPr>
          <w:sz w:val="24"/>
          <w:szCs w:val="24"/>
        </w:rPr>
      </w:pPr>
      <w:r w:rsidRPr="00C85A8C">
        <w:rPr>
          <w:sz w:val="24"/>
          <w:szCs w:val="24"/>
        </w:rPr>
        <w:t>Навчання стає більш індивідуалізованим, ніж у традиційній групі.</w:t>
      </w:r>
    </w:p>
    <w:p w:rsidR="0085011E" w:rsidRPr="00C85A8C" w:rsidRDefault="0085011E" w:rsidP="00C85A8C">
      <w:pPr>
        <w:numPr>
          <w:ilvl w:val="0"/>
          <w:numId w:val="4"/>
        </w:numPr>
        <w:ind w:left="0"/>
        <w:jc w:val="both"/>
        <w:rPr>
          <w:sz w:val="24"/>
          <w:szCs w:val="24"/>
        </w:rPr>
      </w:pPr>
      <w:r w:rsidRPr="00C85A8C">
        <w:rPr>
          <w:sz w:val="24"/>
          <w:szCs w:val="24"/>
        </w:rPr>
        <w:t>Навчання в групах дає змогу підвищити самооцінку.</w:t>
      </w:r>
    </w:p>
    <w:p w:rsidR="0085011E" w:rsidRPr="00C85A8C" w:rsidRDefault="0085011E" w:rsidP="00C85A8C">
      <w:pPr>
        <w:ind w:firstLine="720"/>
        <w:jc w:val="both"/>
        <w:rPr>
          <w:sz w:val="24"/>
          <w:szCs w:val="24"/>
        </w:rPr>
      </w:pPr>
    </w:p>
    <w:p w:rsidR="0085011E" w:rsidRPr="00C85A8C" w:rsidRDefault="0085011E" w:rsidP="00C85A8C">
      <w:pPr>
        <w:ind w:firstLine="720"/>
        <w:jc w:val="both"/>
        <w:rPr>
          <w:b/>
          <w:sz w:val="24"/>
          <w:szCs w:val="24"/>
        </w:rPr>
      </w:pPr>
      <w:r w:rsidRPr="00C85A8C">
        <w:rPr>
          <w:b/>
          <w:sz w:val="24"/>
          <w:szCs w:val="24"/>
        </w:rPr>
        <w:t>Підготовка дітей старшого дошкільного віку до роботи в групах</w:t>
      </w:r>
    </w:p>
    <w:p w:rsidR="0085011E" w:rsidRPr="00C85A8C" w:rsidRDefault="0085011E" w:rsidP="00C85A8C">
      <w:pPr>
        <w:ind w:firstLine="720"/>
        <w:jc w:val="both"/>
        <w:rPr>
          <w:sz w:val="24"/>
          <w:szCs w:val="24"/>
          <w:u w:val="single"/>
        </w:rPr>
      </w:pPr>
    </w:p>
    <w:p w:rsidR="0085011E" w:rsidRPr="00C85A8C" w:rsidRDefault="0085011E" w:rsidP="00C85A8C">
      <w:pPr>
        <w:numPr>
          <w:ilvl w:val="2"/>
          <w:numId w:val="1"/>
        </w:numPr>
        <w:tabs>
          <w:tab w:val="clear" w:pos="2160"/>
          <w:tab w:val="left" w:pos="993"/>
        </w:tabs>
        <w:ind w:left="0" w:firstLine="720"/>
        <w:jc w:val="both"/>
        <w:rPr>
          <w:sz w:val="24"/>
          <w:szCs w:val="24"/>
        </w:rPr>
      </w:pPr>
      <w:r w:rsidRPr="00C85A8C">
        <w:rPr>
          <w:sz w:val="24"/>
          <w:szCs w:val="24"/>
        </w:rPr>
        <w:t>Визначити, чого діти мають навчитися?</w:t>
      </w:r>
    </w:p>
    <w:p w:rsidR="0085011E" w:rsidRPr="00C85A8C" w:rsidRDefault="0085011E" w:rsidP="00C85A8C">
      <w:pPr>
        <w:ind w:firstLine="720"/>
        <w:jc w:val="both"/>
        <w:rPr>
          <w:sz w:val="24"/>
          <w:szCs w:val="24"/>
        </w:rPr>
      </w:pPr>
      <w:r w:rsidRPr="00C85A8C">
        <w:rPr>
          <w:sz w:val="24"/>
          <w:szCs w:val="24"/>
        </w:rPr>
        <w:t>Потрібно чітко окреслити, яких знань, умінь і досвіду мусять досягти діти завдяки роботі в групах. Які цілі? Чому Ви хочете, щоб вони цього навчилися? Чи це реально? Скільки часу потрібно, щоб цього досягти?</w:t>
      </w:r>
    </w:p>
    <w:p w:rsidR="0085011E" w:rsidRPr="00C85A8C" w:rsidRDefault="0085011E" w:rsidP="00C85A8C">
      <w:pPr>
        <w:ind w:firstLine="720"/>
        <w:jc w:val="both"/>
        <w:rPr>
          <w:sz w:val="24"/>
          <w:szCs w:val="24"/>
        </w:rPr>
      </w:pPr>
      <w:r w:rsidRPr="00C85A8C">
        <w:rPr>
          <w:sz w:val="24"/>
          <w:szCs w:val="24"/>
        </w:rPr>
        <w:t>2.    Що потрібно взяти до уваги під час планування?</w:t>
      </w:r>
    </w:p>
    <w:p w:rsidR="0085011E" w:rsidRPr="00C85A8C" w:rsidRDefault="0085011E" w:rsidP="00C85A8C">
      <w:pPr>
        <w:ind w:firstLine="720"/>
        <w:jc w:val="both"/>
        <w:rPr>
          <w:sz w:val="24"/>
          <w:szCs w:val="24"/>
        </w:rPr>
      </w:pPr>
      <w:r w:rsidRPr="00C85A8C">
        <w:rPr>
          <w:sz w:val="24"/>
          <w:szCs w:val="24"/>
        </w:rPr>
        <w:t>а) Час.</w:t>
      </w:r>
    </w:p>
    <w:p w:rsidR="0085011E" w:rsidRPr="00C85A8C" w:rsidRDefault="0085011E" w:rsidP="00C85A8C">
      <w:pPr>
        <w:ind w:firstLine="720"/>
        <w:jc w:val="both"/>
        <w:rPr>
          <w:sz w:val="24"/>
          <w:szCs w:val="24"/>
        </w:rPr>
      </w:pPr>
      <w:r w:rsidRPr="00C85A8C">
        <w:rPr>
          <w:sz w:val="24"/>
          <w:szCs w:val="24"/>
        </w:rPr>
        <w:t>Найкраща модель - це почати від пояснення завдань усім дітям, потім - робота в групах і підсумок за участю всіх.</w:t>
      </w:r>
    </w:p>
    <w:p w:rsidR="0085011E" w:rsidRPr="00C85A8C" w:rsidRDefault="0085011E" w:rsidP="00C85A8C">
      <w:pPr>
        <w:ind w:firstLine="720"/>
        <w:jc w:val="both"/>
        <w:rPr>
          <w:sz w:val="24"/>
          <w:szCs w:val="24"/>
        </w:rPr>
      </w:pPr>
      <w:r w:rsidRPr="00C85A8C">
        <w:rPr>
          <w:sz w:val="24"/>
          <w:szCs w:val="24"/>
        </w:rPr>
        <w:t>б) Місце.</w:t>
      </w:r>
    </w:p>
    <w:p w:rsidR="0085011E" w:rsidRPr="00C85A8C" w:rsidRDefault="0085011E" w:rsidP="00C85A8C">
      <w:pPr>
        <w:ind w:firstLine="720"/>
        <w:jc w:val="both"/>
        <w:rPr>
          <w:sz w:val="24"/>
          <w:szCs w:val="24"/>
        </w:rPr>
      </w:pPr>
      <w:r w:rsidRPr="00C85A8C">
        <w:rPr>
          <w:sz w:val="24"/>
          <w:szCs w:val="24"/>
        </w:rPr>
        <w:t>Робота в групах вимагає змінити місце проведення. Педагог повинен узяти до уваги:</w:t>
      </w:r>
    </w:p>
    <w:p w:rsidR="0085011E" w:rsidRPr="00C85A8C" w:rsidRDefault="0085011E" w:rsidP="00C85A8C">
      <w:pPr>
        <w:pStyle w:val="a4"/>
        <w:numPr>
          <w:ilvl w:val="0"/>
          <w:numId w:val="7"/>
        </w:numPr>
        <w:ind w:left="0"/>
        <w:jc w:val="both"/>
        <w:rPr>
          <w:sz w:val="24"/>
          <w:szCs w:val="24"/>
        </w:rPr>
      </w:pPr>
      <w:r w:rsidRPr="00C85A8C">
        <w:rPr>
          <w:sz w:val="24"/>
          <w:szCs w:val="24"/>
        </w:rPr>
        <w:t>що робитимуть групи;</w:t>
      </w:r>
    </w:p>
    <w:p w:rsidR="0085011E" w:rsidRPr="00C85A8C" w:rsidRDefault="0085011E" w:rsidP="00C85A8C">
      <w:pPr>
        <w:pStyle w:val="a4"/>
        <w:numPr>
          <w:ilvl w:val="0"/>
          <w:numId w:val="7"/>
        </w:numPr>
        <w:ind w:left="0"/>
        <w:jc w:val="both"/>
        <w:rPr>
          <w:sz w:val="24"/>
          <w:szCs w:val="24"/>
        </w:rPr>
      </w:pPr>
      <w:r w:rsidRPr="00C85A8C">
        <w:rPr>
          <w:sz w:val="24"/>
          <w:szCs w:val="24"/>
        </w:rPr>
        <w:t>що діти можуть ходити груповою кімнатою;</w:t>
      </w:r>
    </w:p>
    <w:p w:rsidR="0085011E" w:rsidRPr="00C85A8C" w:rsidRDefault="0085011E" w:rsidP="00C85A8C">
      <w:pPr>
        <w:pStyle w:val="a4"/>
        <w:numPr>
          <w:ilvl w:val="0"/>
          <w:numId w:val="7"/>
        </w:numPr>
        <w:ind w:left="0"/>
        <w:jc w:val="both"/>
        <w:rPr>
          <w:sz w:val="24"/>
          <w:szCs w:val="24"/>
        </w:rPr>
      </w:pPr>
      <w:r w:rsidRPr="00C85A8C">
        <w:rPr>
          <w:sz w:val="24"/>
          <w:szCs w:val="24"/>
        </w:rPr>
        <w:t>що члени групи повинні бачити один одного і чути;</w:t>
      </w:r>
    </w:p>
    <w:p w:rsidR="0085011E" w:rsidRPr="00C85A8C" w:rsidRDefault="0085011E" w:rsidP="00C85A8C">
      <w:pPr>
        <w:pStyle w:val="a4"/>
        <w:numPr>
          <w:ilvl w:val="0"/>
          <w:numId w:val="7"/>
        </w:numPr>
        <w:ind w:left="0"/>
        <w:jc w:val="both"/>
        <w:rPr>
          <w:sz w:val="24"/>
          <w:szCs w:val="24"/>
        </w:rPr>
      </w:pPr>
      <w:r w:rsidRPr="00C85A8C">
        <w:rPr>
          <w:sz w:val="24"/>
          <w:szCs w:val="24"/>
        </w:rPr>
        <w:t>що належить роздати матеріали;</w:t>
      </w:r>
    </w:p>
    <w:p w:rsidR="0085011E" w:rsidRPr="00C85A8C" w:rsidRDefault="0085011E" w:rsidP="00C85A8C">
      <w:pPr>
        <w:pStyle w:val="a4"/>
        <w:numPr>
          <w:ilvl w:val="0"/>
          <w:numId w:val="7"/>
        </w:numPr>
        <w:ind w:left="0"/>
        <w:jc w:val="both"/>
        <w:rPr>
          <w:sz w:val="24"/>
          <w:szCs w:val="24"/>
        </w:rPr>
      </w:pPr>
      <w:r w:rsidRPr="00C85A8C">
        <w:rPr>
          <w:sz w:val="24"/>
          <w:szCs w:val="24"/>
        </w:rPr>
        <w:t>що інші посібники мають бути доступними.</w:t>
      </w:r>
    </w:p>
    <w:p w:rsidR="0085011E" w:rsidRPr="00C85A8C" w:rsidRDefault="0085011E" w:rsidP="00C85A8C">
      <w:pPr>
        <w:ind w:firstLine="720"/>
        <w:jc w:val="both"/>
        <w:rPr>
          <w:sz w:val="24"/>
          <w:szCs w:val="24"/>
        </w:rPr>
      </w:pPr>
      <w:r w:rsidRPr="00C85A8C">
        <w:rPr>
          <w:sz w:val="24"/>
          <w:szCs w:val="24"/>
        </w:rPr>
        <w:t>в) Матеріали.</w:t>
      </w:r>
    </w:p>
    <w:p w:rsidR="0085011E" w:rsidRPr="00C85A8C" w:rsidRDefault="0085011E" w:rsidP="00C85A8C">
      <w:pPr>
        <w:ind w:firstLine="720"/>
        <w:jc w:val="both"/>
        <w:rPr>
          <w:sz w:val="24"/>
          <w:szCs w:val="24"/>
        </w:rPr>
      </w:pPr>
      <w:r w:rsidRPr="00C85A8C">
        <w:rPr>
          <w:sz w:val="24"/>
          <w:szCs w:val="24"/>
        </w:rPr>
        <w:t>Завдання буде цікавішим, якщо вимагатиме користування різни</w:t>
      </w:r>
      <w:r w:rsidRPr="00C85A8C">
        <w:rPr>
          <w:sz w:val="24"/>
          <w:szCs w:val="24"/>
        </w:rPr>
        <w:softHyphen/>
        <w:t>ми посібниками. Слід перевірити, що доступне, і використати це, опрацювати індивідуальні (зошити) аркуші для кожної дитини, урахувати вікові та індивідуальні особливості.</w:t>
      </w:r>
    </w:p>
    <w:p w:rsidR="0085011E" w:rsidRPr="00C85A8C" w:rsidRDefault="0085011E" w:rsidP="00C85A8C">
      <w:pPr>
        <w:ind w:firstLine="720"/>
        <w:jc w:val="both"/>
        <w:rPr>
          <w:sz w:val="24"/>
          <w:szCs w:val="24"/>
        </w:rPr>
      </w:pPr>
      <w:r w:rsidRPr="00C85A8C">
        <w:rPr>
          <w:sz w:val="24"/>
          <w:szCs w:val="24"/>
        </w:rPr>
        <w:t>г)  Інструкції.</w:t>
      </w:r>
    </w:p>
    <w:p w:rsidR="0085011E" w:rsidRPr="00C85A8C" w:rsidRDefault="0085011E" w:rsidP="00C85A8C">
      <w:pPr>
        <w:ind w:firstLine="720"/>
        <w:jc w:val="both"/>
        <w:rPr>
          <w:sz w:val="24"/>
          <w:szCs w:val="24"/>
        </w:rPr>
      </w:pPr>
      <w:r w:rsidRPr="00C85A8C">
        <w:rPr>
          <w:sz w:val="24"/>
          <w:szCs w:val="24"/>
        </w:rPr>
        <w:t>Від них залежить, чи група зрозуміє завдання і спосіб його ви</w:t>
      </w:r>
      <w:r w:rsidRPr="00C85A8C">
        <w:rPr>
          <w:sz w:val="24"/>
          <w:szCs w:val="24"/>
        </w:rPr>
        <w:softHyphen/>
        <w:t>конання. Інструкції:</w:t>
      </w:r>
    </w:p>
    <w:p w:rsidR="0085011E" w:rsidRPr="00C85A8C" w:rsidRDefault="0085011E" w:rsidP="00C85A8C">
      <w:pPr>
        <w:numPr>
          <w:ilvl w:val="0"/>
          <w:numId w:val="5"/>
        </w:numPr>
        <w:tabs>
          <w:tab w:val="clear" w:pos="720"/>
          <w:tab w:val="num" w:pos="993"/>
        </w:tabs>
        <w:ind w:left="0" w:hanging="284"/>
        <w:jc w:val="both"/>
        <w:rPr>
          <w:sz w:val="24"/>
          <w:szCs w:val="24"/>
        </w:rPr>
      </w:pPr>
      <w:r w:rsidRPr="00C85A8C">
        <w:rPr>
          <w:sz w:val="24"/>
          <w:szCs w:val="24"/>
        </w:rPr>
        <w:t>можуть бути представлені на картках із завданнями або в багатьох екземплярах;</w:t>
      </w:r>
    </w:p>
    <w:p w:rsidR="0085011E" w:rsidRPr="00C85A8C" w:rsidRDefault="0085011E" w:rsidP="00C85A8C">
      <w:pPr>
        <w:numPr>
          <w:ilvl w:val="0"/>
          <w:numId w:val="5"/>
        </w:numPr>
        <w:tabs>
          <w:tab w:val="clear" w:pos="720"/>
          <w:tab w:val="num" w:pos="993"/>
        </w:tabs>
        <w:ind w:left="0" w:hanging="284"/>
        <w:jc w:val="both"/>
        <w:rPr>
          <w:sz w:val="24"/>
          <w:szCs w:val="24"/>
        </w:rPr>
      </w:pPr>
      <w:r w:rsidRPr="00C85A8C">
        <w:rPr>
          <w:sz w:val="24"/>
          <w:szCs w:val="24"/>
        </w:rPr>
        <w:lastRenderedPageBreak/>
        <w:t>мають бути чіткими і детальними, щоб група могла їх вико</w:t>
      </w:r>
      <w:r w:rsidRPr="00C85A8C">
        <w:rPr>
          <w:sz w:val="24"/>
          <w:szCs w:val="24"/>
        </w:rPr>
        <w:softHyphen/>
        <w:t>нати за допомогою, за частковою допомогою, без допомоги дорослого;</w:t>
      </w:r>
    </w:p>
    <w:p w:rsidR="0085011E" w:rsidRPr="00C85A8C" w:rsidRDefault="0085011E" w:rsidP="00C85A8C">
      <w:pPr>
        <w:numPr>
          <w:ilvl w:val="0"/>
          <w:numId w:val="5"/>
        </w:numPr>
        <w:tabs>
          <w:tab w:val="clear" w:pos="720"/>
          <w:tab w:val="num" w:pos="993"/>
        </w:tabs>
        <w:ind w:left="0" w:hanging="284"/>
        <w:jc w:val="both"/>
        <w:rPr>
          <w:sz w:val="24"/>
          <w:szCs w:val="24"/>
        </w:rPr>
      </w:pPr>
      <w:r w:rsidRPr="00C85A8C">
        <w:rPr>
          <w:sz w:val="24"/>
          <w:szCs w:val="24"/>
        </w:rPr>
        <w:t>підсумки мають бути чітко окреслені (подано зразок виконання);</w:t>
      </w:r>
    </w:p>
    <w:p w:rsidR="0085011E" w:rsidRPr="00C85A8C" w:rsidRDefault="0085011E" w:rsidP="00C85A8C">
      <w:pPr>
        <w:numPr>
          <w:ilvl w:val="0"/>
          <w:numId w:val="5"/>
        </w:numPr>
        <w:tabs>
          <w:tab w:val="clear" w:pos="720"/>
          <w:tab w:val="num" w:pos="993"/>
        </w:tabs>
        <w:ind w:left="0" w:hanging="284"/>
        <w:jc w:val="both"/>
        <w:rPr>
          <w:sz w:val="24"/>
          <w:szCs w:val="24"/>
        </w:rPr>
      </w:pPr>
      <w:r w:rsidRPr="00C85A8C">
        <w:rPr>
          <w:sz w:val="24"/>
          <w:szCs w:val="24"/>
        </w:rPr>
        <w:t xml:space="preserve">мають бути перевірені на практиці (виконай сам). </w:t>
      </w:r>
    </w:p>
    <w:p w:rsidR="0085011E" w:rsidRPr="00C85A8C" w:rsidRDefault="0085011E" w:rsidP="00C85A8C">
      <w:pPr>
        <w:ind w:firstLine="720"/>
        <w:jc w:val="both"/>
        <w:rPr>
          <w:sz w:val="24"/>
          <w:szCs w:val="24"/>
        </w:rPr>
      </w:pPr>
      <w:r w:rsidRPr="00C85A8C">
        <w:rPr>
          <w:sz w:val="24"/>
          <w:szCs w:val="24"/>
        </w:rPr>
        <w:t xml:space="preserve">     д) Уміння працювати в групі.</w:t>
      </w:r>
    </w:p>
    <w:p w:rsidR="0085011E" w:rsidRPr="00C85A8C" w:rsidRDefault="0085011E" w:rsidP="00C85A8C">
      <w:pPr>
        <w:ind w:firstLine="720"/>
        <w:jc w:val="both"/>
        <w:rPr>
          <w:sz w:val="24"/>
          <w:szCs w:val="24"/>
        </w:rPr>
      </w:pPr>
      <w:r w:rsidRPr="00C85A8C">
        <w:rPr>
          <w:sz w:val="24"/>
          <w:szCs w:val="24"/>
        </w:rPr>
        <w:t>Цілком можливо, що педагогові доведеться присвятити немало часу, щоб навчити основам співпраці дітей у групі.</w:t>
      </w:r>
    </w:p>
    <w:p w:rsidR="0085011E" w:rsidRPr="00C85A8C" w:rsidRDefault="0085011E" w:rsidP="00C85A8C">
      <w:pPr>
        <w:ind w:firstLine="720"/>
        <w:jc w:val="both"/>
        <w:rPr>
          <w:sz w:val="24"/>
          <w:szCs w:val="24"/>
        </w:rPr>
      </w:pPr>
      <w:r w:rsidRPr="00C85A8C">
        <w:rPr>
          <w:sz w:val="24"/>
          <w:szCs w:val="24"/>
        </w:rPr>
        <w:t>3. Основи співпраці: як мають поводитися діти?</w:t>
      </w:r>
    </w:p>
    <w:p w:rsidR="0085011E" w:rsidRPr="00C85A8C" w:rsidRDefault="0085011E" w:rsidP="00C85A8C">
      <w:pPr>
        <w:ind w:firstLine="720"/>
        <w:jc w:val="both"/>
        <w:rPr>
          <w:sz w:val="24"/>
          <w:szCs w:val="24"/>
        </w:rPr>
      </w:pPr>
      <w:r w:rsidRPr="00C85A8C">
        <w:rPr>
          <w:sz w:val="24"/>
          <w:szCs w:val="24"/>
        </w:rPr>
        <w:t>а) Обов'язки членів групи:</w:t>
      </w:r>
    </w:p>
    <w:p w:rsidR="0085011E" w:rsidRPr="00C85A8C" w:rsidRDefault="0085011E" w:rsidP="00C85A8C">
      <w:pPr>
        <w:numPr>
          <w:ilvl w:val="0"/>
          <w:numId w:val="6"/>
        </w:numPr>
        <w:ind w:left="0"/>
        <w:jc w:val="both"/>
        <w:rPr>
          <w:sz w:val="24"/>
          <w:szCs w:val="24"/>
        </w:rPr>
      </w:pPr>
      <w:r w:rsidRPr="00C85A8C">
        <w:rPr>
          <w:sz w:val="24"/>
          <w:szCs w:val="24"/>
        </w:rPr>
        <w:t>слухати своїх товаришів;</w:t>
      </w:r>
    </w:p>
    <w:p w:rsidR="0085011E" w:rsidRPr="00C85A8C" w:rsidRDefault="0085011E" w:rsidP="00C85A8C">
      <w:pPr>
        <w:numPr>
          <w:ilvl w:val="0"/>
          <w:numId w:val="6"/>
        </w:numPr>
        <w:ind w:left="0"/>
        <w:jc w:val="both"/>
        <w:rPr>
          <w:sz w:val="24"/>
          <w:szCs w:val="24"/>
        </w:rPr>
      </w:pPr>
      <w:r w:rsidRPr="00C85A8C">
        <w:rPr>
          <w:sz w:val="24"/>
          <w:szCs w:val="24"/>
        </w:rPr>
        <w:t>просити про допомогу;</w:t>
      </w:r>
    </w:p>
    <w:p w:rsidR="0085011E" w:rsidRPr="00C85A8C" w:rsidRDefault="0085011E" w:rsidP="00C85A8C">
      <w:pPr>
        <w:numPr>
          <w:ilvl w:val="0"/>
          <w:numId w:val="6"/>
        </w:numPr>
        <w:ind w:left="0"/>
        <w:jc w:val="both"/>
        <w:rPr>
          <w:sz w:val="24"/>
          <w:szCs w:val="24"/>
        </w:rPr>
      </w:pPr>
      <w:r w:rsidRPr="00C85A8C">
        <w:rPr>
          <w:sz w:val="24"/>
          <w:szCs w:val="24"/>
        </w:rPr>
        <w:t xml:space="preserve"> допомагати, якщо хтось просить про це.</w:t>
      </w:r>
    </w:p>
    <w:p w:rsidR="0085011E" w:rsidRPr="00C85A8C" w:rsidRDefault="0085011E" w:rsidP="00C85A8C">
      <w:pPr>
        <w:ind w:firstLine="720"/>
        <w:jc w:val="both"/>
        <w:rPr>
          <w:sz w:val="24"/>
          <w:szCs w:val="24"/>
        </w:rPr>
      </w:pPr>
      <w:r w:rsidRPr="00C85A8C">
        <w:rPr>
          <w:sz w:val="24"/>
          <w:szCs w:val="24"/>
        </w:rPr>
        <w:t>4.  Як поділити на групи?</w:t>
      </w:r>
    </w:p>
    <w:p w:rsidR="0085011E" w:rsidRPr="00C85A8C" w:rsidRDefault="0085011E" w:rsidP="00C85A8C">
      <w:pPr>
        <w:ind w:firstLine="720"/>
        <w:jc w:val="both"/>
        <w:rPr>
          <w:sz w:val="24"/>
          <w:szCs w:val="24"/>
        </w:rPr>
      </w:pPr>
      <w:r w:rsidRPr="00C85A8C">
        <w:rPr>
          <w:sz w:val="24"/>
          <w:szCs w:val="24"/>
        </w:rPr>
        <w:t>Для коротких завдань найкращі групи з 4-5 осіб. Більші групи можуть бути потрібними для довших завдань, якщо завдання поділені на вправи (етапи). Групи з трьох осіб загалом створюють клопоти, пари добрі для вправ, які вимагають порозуміння. Групи мають бути різними (з огляду на рівень дітей, стать тощо). Педагог може визначати дитині групу. Діти можуть вибирати групу самі лише на підставі своїх інтересів, у випадку реалізації групами різних завдань.</w:t>
      </w:r>
    </w:p>
    <w:p w:rsidR="0085011E" w:rsidRPr="00C85A8C" w:rsidRDefault="0085011E" w:rsidP="00C85A8C">
      <w:pPr>
        <w:ind w:firstLine="720"/>
        <w:jc w:val="both"/>
        <w:rPr>
          <w:sz w:val="24"/>
          <w:szCs w:val="24"/>
        </w:rPr>
      </w:pPr>
      <w:r w:rsidRPr="00C85A8C">
        <w:rPr>
          <w:sz w:val="24"/>
          <w:szCs w:val="24"/>
        </w:rPr>
        <w:t>5.  Як підсумувати, щоб навчити конструктивно ставитися до інших?</w:t>
      </w:r>
    </w:p>
    <w:p w:rsidR="0085011E" w:rsidRPr="00C85A8C" w:rsidRDefault="0085011E" w:rsidP="00C85A8C">
      <w:pPr>
        <w:ind w:firstLine="720"/>
        <w:jc w:val="both"/>
        <w:rPr>
          <w:sz w:val="24"/>
          <w:szCs w:val="24"/>
        </w:rPr>
      </w:pPr>
      <w:r w:rsidRPr="00C85A8C">
        <w:rPr>
          <w:sz w:val="24"/>
          <w:szCs w:val="24"/>
        </w:rPr>
        <w:t>Наприкінці заняття необхідно обговорити з дітьми, який новий досвід вони здобули, які підсумки роботи тощо.</w:t>
      </w:r>
    </w:p>
    <w:p w:rsidR="0085011E" w:rsidRPr="00C85A8C" w:rsidRDefault="0085011E" w:rsidP="00C85A8C">
      <w:pPr>
        <w:ind w:firstLine="720"/>
        <w:jc w:val="both"/>
        <w:rPr>
          <w:sz w:val="24"/>
          <w:szCs w:val="24"/>
        </w:rPr>
      </w:pPr>
      <w:r w:rsidRPr="00C85A8C">
        <w:rPr>
          <w:sz w:val="24"/>
          <w:szCs w:val="24"/>
        </w:rPr>
        <w:t>6.  Як провести роботу в групах?</w:t>
      </w:r>
    </w:p>
    <w:p w:rsidR="0085011E" w:rsidRPr="00C85A8C" w:rsidRDefault="0085011E" w:rsidP="00C85A8C">
      <w:pPr>
        <w:numPr>
          <w:ilvl w:val="0"/>
          <w:numId w:val="8"/>
        </w:numPr>
        <w:ind w:left="0"/>
        <w:jc w:val="both"/>
        <w:rPr>
          <w:sz w:val="24"/>
          <w:szCs w:val="24"/>
        </w:rPr>
      </w:pPr>
      <w:r w:rsidRPr="00C85A8C">
        <w:rPr>
          <w:sz w:val="24"/>
          <w:szCs w:val="24"/>
        </w:rPr>
        <w:t>Перед початком заняття підготувати матеріали, постави</w:t>
      </w:r>
      <w:r w:rsidRPr="00C85A8C">
        <w:rPr>
          <w:sz w:val="24"/>
          <w:szCs w:val="24"/>
        </w:rPr>
        <w:softHyphen/>
        <w:t>ти столики і стільці відповідно до запланованого заняття.</w:t>
      </w:r>
    </w:p>
    <w:p w:rsidR="0085011E" w:rsidRPr="00C85A8C" w:rsidRDefault="0085011E" w:rsidP="00C85A8C">
      <w:pPr>
        <w:numPr>
          <w:ilvl w:val="0"/>
          <w:numId w:val="8"/>
        </w:numPr>
        <w:ind w:left="0"/>
        <w:jc w:val="both"/>
        <w:rPr>
          <w:sz w:val="24"/>
          <w:szCs w:val="24"/>
        </w:rPr>
      </w:pPr>
      <w:r w:rsidRPr="00C85A8C">
        <w:rPr>
          <w:sz w:val="24"/>
          <w:szCs w:val="24"/>
        </w:rPr>
        <w:t>Коротко обговорити тему заняття.</w:t>
      </w:r>
    </w:p>
    <w:p w:rsidR="0085011E" w:rsidRPr="00C85A8C" w:rsidRDefault="0085011E" w:rsidP="00C85A8C">
      <w:pPr>
        <w:numPr>
          <w:ilvl w:val="0"/>
          <w:numId w:val="8"/>
        </w:numPr>
        <w:ind w:left="0"/>
        <w:jc w:val="both"/>
        <w:rPr>
          <w:sz w:val="24"/>
          <w:szCs w:val="24"/>
        </w:rPr>
      </w:pPr>
      <w:r w:rsidRPr="00C85A8C">
        <w:rPr>
          <w:sz w:val="24"/>
          <w:szCs w:val="24"/>
        </w:rPr>
        <w:t xml:space="preserve"> Поділити дітей на групи.</w:t>
      </w:r>
    </w:p>
    <w:p w:rsidR="0085011E" w:rsidRPr="00C85A8C" w:rsidRDefault="0085011E" w:rsidP="00C85A8C">
      <w:pPr>
        <w:numPr>
          <w:ilvl w:val="0"/>
          <w:numId w:val="8"/>
        </w:numPr>
        <w:ind w:left="0"/>
        <w:jc w:val="both"/>
        <w:rPr>
          <w:sz w:val="24"/>
          <w:szCs w:val="24"/>
        </w:rPr>
      </w:pPr>
      <w:r w:rsidRPr="00C85A8C">
        <w:rPr>
          <w:sz w:val="24"/>
          <w:szCs w:val="24"/>
        </w:rPr>
        <w:t>Визначити завдання, роздаючи матеріали.</w:t>
      </w:r>
    </w:p>
    <w:p w:rsidR="0085011E" w:rsidRPr="00C85A8C" w:rsidRDefault="0085011E" w:rsidP="00C85A8C">
      <w:pPr>
        <w:numPr>
          <w:ilvl w:val="0"/>
          <w:numId w:val="8"/>
        </w:numPr>
        <w:ind w:left="0"/>
        <w:jc w:val="both"/>
        <w:rPr>
          <w:sz w:val="24"/>
          <w:szCs w:val="24"/>
        </w:rPr>
      </w:pPr>
      <w:r w:rsidRPr="00C85A8C">
        <w:rPr>
          <w:sz w:val="24"/>
          <w:szCs w:val="24"/>
        </w:rPr>
        <w:t>Дати групам час на ознайомлення із завданням.</w:t>
      </w:r>
    </w:p>
    <w:p w:rsidR="0085011E" w:rsidRPr="00C85A8C" w:rsidRDefault="0085011E" w:rsidP="00C85A8C">
      <w:pPr>
        <w:numPr>
          <w:ilvl w:val="0"/>
          <w:numId w:val="8"/>
        </w:numPr>
        <w:ind w:left="0"/>
        <w:jc w:val="both"/>
        <w:rPr>
          <w:sz w:val="24"/>
          <w:szCs w:val="24"/>
        </w:rPr>
      </w:pPr>
      <w:r w:rsidRPr="00C85A8C">
        <w:rPr>
          <w:sz w:val="24"/>
          <w:szCs w:val="24"/>
        </w:rPr>
        <w:t>Переконатись, що всі зрозуміли інструкцію.</w:t>
      </w:r>
    </w:p>
    <w:p w:rsidR="0085011E" w:rsidRPr="00C85A8C" w:rsidRDefault="0085011E" w:rsidP="00C85A8C">
      <w:pPr>
        <w:numPr>
          <w:ilvl w:val="0"/>
          <w:numId w:val="8"/>
        </w:numPr>
        <w:ind w:left="0"/>
        <w:jc w:val="both"/>
        <w:rPr>
          <w:sz w:val="24"/>
          <w:szCs w:val="24"/>
        </w:rPr>
      </w:pPr>
      <w:r w:rsidRPr="00C85A8C">
        <w:rPr>
          <w:sz w:val="24"/>
          <w:szCs w:val="24"/>
        </w:rPr>
        <w:t>Визначити час на виконання вправи.</w:t>
      </w:r>
    </w:p>
    <w:p w:rsidR="0085011E" w:rsidRPr="00C85A8C" w:rsidRDefault="0085011E" w:rsidP="00C85A8C">
      <w:pPr>
        <w:numPr>
          <w:ilvl w:val="0"/>
          <w:numId w:val="8"/>
        </w:numPr>
        <w:ind w:left="0"/>
        <w:jc w:val="both"/>
        <w:rPr>
          <w:sz w:val="24"/>
          <w:szCs w:val="24"/>
        </w:rPr>
      </w:pPr>
      <w:r w:rsidRPr="00C85A8C">
        <w:rPr>
          <w:sz w:val="24"/>
          <w:szCs w:val="24"/>
        </w:rPr>
        <w:t>Попросити одного представника групи оголосити підсум</w:t>
      </w:r>
      <w:r w:rsidRPr="00C85A8C">
        <w:rPr>
          <w:sz w:val="24"/>
          <w:szCs w:val="24"/>
        </w:rPr>
        <w:softHyphen/>
        <w:t>ки роботи.</w:t>
      </w:r>
    </w:p>
    <w:p w:rsidR="0085011E" w:rsidRPr="00C85A8C" w:rsidRDefault="0085011E" w:rsidP="00C85A8C">
      <w:pPr>
        <w:numPr>
          <w:ilvl w:val="0"/>
          <w:numId w:val="8"/>
        </w:numPr>
        <w:ind w:left="0"/>
        <w:jc w:val="both"/>
        <w:rPr>
          <w:sz w:val="24"/>
          <w:szCs w:val="24"/>
        </w:rPr>
      </w:pPr>
      <w:r w:rsidRPr="00C85A8C">
        <w:rPr>
          <w:sz w:val="24"/>
          <w:szCs w:val="24"/>
        </w:rPr>
        <w:t>Обговорити підсумок з усіма дітьми.</w:t>
      </w:r>
    </w:p>
    <w:p w:rsidR="0085011E" w:rsidRPr="00C85A8C" w:rsidRDefault="0085011E" w:rsidP="00C85A8C">
      <w:pPr>
        <w:ind w:firstLine="720"/>
        <w:jc w:val="both"/>
        <w:rPr>
          <w:sz w:val="24"/>
          <w:szCs w:val="24"/>
        </w:rPr>
      </w:pPr>
      <w:r w:rsidRPr="00C85A8C">
        <w:rPr>
          <w:sz w:val="24"/>
          <w:szCs w:val="24"/>
        </w:rPr>
        <w:t>7.  Що робити тоді, коли діти працюють?</w:t>
      </w:r>
    </w:p>
    <w:p w:rsidR="00C85A8C" w:rsidRPr="00C85A8C" w:rsidRDefault="0085011E" w:rsidP="00C85A8C">
      <w:pPr>
        <w:ind w:firstLine="720"/>
        <w:jc w:val="both"/>
        <w:rPr>
          <w:sz w:val="24"/>
          <w:szCs w:val="24"/>
        </w:rPr>
      </w:pPr>
      <w:proofErr w:type="spellStart"/>
      <w:r w:rsidRPr="00C85A8C">
        <w:rPr>
          <w:sz w:val="24"/>
          <w:szCs w:val="24"/>
        </w:rPr>
        <w:t>Ко</w:t>
      </w:r>
      <w:proofErr w:type="spellEnd"/>
      <w:r w:rsidRPr="00C85A8C">
        <w:rPr>
          <w:sz w:val="24"/>
          <w:szCs w:val="24"/>
          <w:lang w:val="ru-RU"/>
        </w:rPr>
        <w:t>л</w:t>
      </w:r>
      <w:r w:rsidRPr="00C85A8C">
        <w:rPr>
          <w:sz w:val="24"/>
          <w:szCs w:val="24"/>
        </w:rPr>
        <w:t>и діти працюють у групах, вихователь - спостерігач. Він може допомагати дітям, які працюють у групах, запрошуючи дітей до розповіді,  які вже виконали, і допомагати, пропонуючи відкриті запитання.</w:t>
      </w:r>
    </w:p>
    <w:p w:rsidR="00C85A8C" w:rsidRPr="00C85A8C" w:rsidRDefault="00C85A8C" w:rsidP="00C85A8C">
      <w:pPr>
        <w:rPr>
          <w:sz w:val="24"/>
          <w:szCs w:val="24"/>
        </w:rPr>
      </w:pPr>
    </w:p>
    <w:p w:rsidR="00C85A8C" w:rsidRPr="00C85A8C" w:rsidRDefault="00C85A8C" w:rsidP="00C85A8C">
      <w:pPr>
        <w:pStyle w:val="a5"/>
        <w:rPr>
          <w:rFonts w:ascii="CooperMediumC BT" w:hAnsi="CooperMediumC BT"/>
          <w:b/>
          <w:color w:val="E36C0A" w:themeColor="accent6" w:themeShade="BF"/>
          <w:sz w:val="24"/>
        </w:rPr>
      </w:pPr>
      <w:r w:rsidRPr="00C85A8C">
        <w:rPr>
          <w:rFonts w:ascii="CooperMediumC BT" w:hAnsi="CooperMediumC BT"/>
          <w:b/>
          <w:color w:val="E36C0A" w:themeColor="accent6" w:themeShade="BF"/>
          <w:sz w:val="24"/>
        </w:rPr>
        <w:t xml:space="preserve">Нетрадиційні заняття </w:t>
      </w:r>
    </w:p>
    <w:p w:rsidR="00C85A8C" w:rsidRPr="00C85A8C" w:rsidRDefault="00C85A8C" w:rsidP="00C85A8C">
      <w:pPr>
        <w:pStyle w:val="a5"/>
        <w:rPr>
          <w:b/>
          <w:color w:val="E36C0A" w:themeColor="accent6" w:themeShade="BF"/>
          <w:sz w:val="24"/>
        </w:rPr>
      </w:pPr>
      <w:r w:rsidRPr="00C85A8C">
        <w:rPr>
          <w:rFonts w:ascii="CooperMediumC BT" w:hAnsi="CooperMediumC BT"/>
          <w:b/>
          <w:color w:val="E36C0A" w:themeColor="accent6" w:themeShade="BF"/>
          <w:sz w:val="24"/>
        </w:rPr>
        <w:t>і параметри їх оцінки</w:t>
      </w:r>
      <w:r w:rsidRPr="00C85A8C">
        <w:rPr>
          <w:sz w:val="24"/>
        </w:rPr>
        <w:br/>
      </w:r>
      <w:r w:rsidRPr="00C85A8C">
        <w:rPr>
          <w:b/>
          <w:sz w:val="24"/>
        </w:rPr>
        <w:t>Види нетрадиційних занять</w:t>
      </w:r>
    </w:p>
    <w:p w:rsidR="00C85A8C" w:rsidRPr="00C85A8C" w:rsidRDefault="00C85A8C" w:rsidP="00C85A8C">
      <w:pPr>
        <w:pStyle w:val="a5"/>
        <w:rPr>
          <w:b/>
          <w:sz w:val="24"/>
        </w:rPr>
      </w:pPr>
    </w:p>
    <w:p w:rsidR="00C85A8C" w:rsidRPr="00C85A8C" w:rsidRDefault="00C85A8C" w:rsidP="00C85A8C">
      <w:pPr>
        <w:pStyle w:val="a5"/>
        <w:numPr>
          <w:ilvl w:val="0"/>
          <w:numId w:val="10"/>
        </w:numPr>
        <w:ind w:left="0"/>
        <w:jc w:val="both"/>
        <w:rPr>
          <w:sz w:val="24"/>
        </w:rPr>
      </w:pPr>
      <w:r w:rsidRPr="00C85A8C">
        <w:rPr>
          <w:sz w:val="24"/>
        </w:rPr>
        <w:t>Заняття-змагання ( вибудовуються на основі змагань між дітьми): хто швидше назве, знайде, визначить, помітить і т. д.</w:t>
      </w:r>
    </w:p>
    <w:p w:rsidR="00C85A8C" w:rsidRPr="00C85A8C" w:rsidRDefault="00C85A8C" w:rsidP="00C85A8C">
      <w:pPr>
        <w:pStyle w:val="a5"/>
        <w:numPr>
          <w:ilvl w:val="0"/>
          <w:numId w:val="10"/>
        </w:numPr>
        <w:ind w:left="0"/>
        <w:jc w:val="both"/>
        <w:rPr>
          <w:sz w:val="24"/>
        </w:rPr>
      </w:pPr>
      <w:r w:rsidRPr="00C85A8C">
        <w:rPr>
          <w:sz w:val="24"/>
        </w:rPr>
        <w:t xml:space="preserve">Заняття - </w:t>
      </w:r>
      <w:proofErr w:type="spellStart"/>
      <w:r w:rsidRPr="00C85A8C">
        <w:rPr>
          <w:sz w:val="24"/>
        </w:rPr>
        <w:t>КВН</w:t>
      </w:r>
      <w:proofErr w:type="spellEnd"/>
      <w:r w:rsidRPr="00C85A8C">
        <w:rPr>
          <w:sz w:val="24"/>
        </w:rPr>
        <w:t xml:space="preserve"> (припускають поділ дітей на дві підгрупи і проводяться як математична або літературна </w:t>
      </w:r>
      <w:proofErr w:type="spellStart"/>
      <w:r w:rsidRPr="00C85A8C">
        <w:rPr>
          <w:sz w:val="24"/>
        </w:rPr>
        <w:t>викторіна</w:t>
      </w:r>
      <w:proofErr w:type="spellEnd"/>
      <w:r w:rsidRPr="00C85A8C">
        <w:rPr>
          <w:sz w:val="24"/>
        </w:rPr>
        <w:t>).</w:t>
      </w:r>
    </w:p>
    <w:p w:rsidR="00C85A8C" w:rsidRPr="00C85A8C" w:rsidRDefault="00C85A8C" w:rsidP="00C85A8C">
      <w:pPr>
        <w:pStyle w:val="a5"/>
        <w:numPr>
          <w:ilvl w:val="0"/>
          <w:numId w:val="10"/>
        </w:numPr>
        <w:ind w:left="0"/>
        <w:jc w:val="both"/>
        <w:rPr>
          <w:sz w:val="24"/>
        </w:rPr>
      </w:pPr>
      <w:r w:rsidRPr="00C85A8C">
        <w:rPr>
          <w:sz w:val="24"/>
        </w:rPr>
        <w:t xml:space="preserve">Театралізовані заняття (розігруються </w:t>
      </w:r>
      <w:proofErr w:type="spellStart"/>
      <w:r w:rsidRPr="00C85A8C">
        <w:rPr>
          <w:sz w:val="24"/>
        </w:rPr>
        <w:t>мікросценки</w:t>
      </w:r>
      <w:proofErr w:type="spellEnd"/>
      <w:r w:rsidRPr="00C85A8C">
        <w:rPr>
          <w:sz w:val="24"/>
        </w:rPr>
        <w:t>, які несуть дітям пізнавальну інформацію).</w:t>
      </w:r>
    </w:p>
    <w:p w:rsidR="00C85A8C" w:rsidRPr="00C85A8C" w:rsidRDefault="00C85A8C" w:rsidP="00C85A8C">
      <w:pPr>
        <w:pStyle w:val="a5"/>
        <w:numPr>
          <w:ilvl w:val="0"/>
          <w:numId w:val="10"/>
        </w:numPr>
        <w:ind w:left="0"/>
        <w:jc w:val="both"/>
        <w:rPr>
          <w:sz w:val="24"/>
        </w:rPr>
      </w:pPr>
      <w:r w:rsidRPr="00C85A8C">
        <w:rPr>
          <w:sz w:val="24"/>
        </w:rPr>
        <w:t>Заняття - сюжетно-рольові ігри (педагог входить в сюжетно-рольову гру як рівноправний партнер, підказуючи сюжетну лінію гри і вирішуючи таким чином завдання навчання).</w:t>
      </w:r>
    </w:p>
    <w:p w:rsidR="00C85A8C" w:rsidRPr="00C85A8C" w:rsidRDefault="00C85A8C" w:rsidP="00C85A8C">
      <w:pPr>
        <w:pStyle w:val="a5"/>
        <w:numPr>
          <w:ilvl w:val="0"/>
          <w:numId w:val="10"/>
        </w:numPr>
        <w:ind w:left="0"/>
        <w:jc w:val="both"/>
        <w:rPr>
          <w:sz w:val="24"/>
        </w:rPr>
      </w:pPr>
      <w:r w:rsidRPr="00C85A8C">
        <w:rPr>
          <w:sz w:val="24"/>
        </w:rPr>
        <w:t>Заняття-консультації (коли дитина навчається «по горизонталі», консультуючись у іншої дитини).</w:t>
      </w:r>
    </w:p>
    <w:p w:rsidR="00C85A8C" w:rsidRPr="00C85A8C" w:rsidRDefault="00C85A8C" w:rsidP="00C85A8C">
      <w:pPr>
        <w:pStyle w:val="a5"/>
        <w:numPr>
          <w:ilvl w:val="0"/>
          <w:numId w:val="10"/>
        </w:numPr>
        <w:ind w:left="0"/>
        <w:jc w:val="both"/>
        <w:rPr>
          <w:sz w:val="24"/>
        </w:rPr>
      </w:pPr>
      <w:proofErr w:type="spellStart"/>
      <w:r w:rsidRPr="00C85A8C">
        <w:rPr>
          <w:sz w:val="24"/>
        </w:rPr>
        <w:t>Заняття-взаємонавчання</w:t>
      </w:r>
      <w:proofErr w:type="spellEnd"/>
      <w:r w:rsidRPr="00C85A8C">
        <w:rPr>
          <w:sz w:val="24"/>
        </w:rPr>
        <w:t xml:space="preserve"> (</w:t>
      </w:r>
      <w:proofErr w:type="spellStart"/>
      <w:r w:rsidRPr="00C85A8C">
        <w:rPr>
          <w:sz w:val="24"/>
        </w:rPr>
        <w:t>дитина-«консультант</w:t>
      </w:r>
      <w:proofErr w:type="spellEnd"/>
      <w:r w:rsidRPr="00C85A8C">
        <w:rPr>
          <w:sz w:val="24"/>
        </w:rPr>
        <w:t>» навчає інших дітей конструюванню, аплікації, малювання).</w:t>
      </w:r>
    </w:p>
    <w:p w:rsidR="00C85A8C" w:rsidRPr="00C85A8C" w:rsidRDefault="00C85A8C" w:rsidP="00C85A8C">
      <w:pPr>
        <w:pStyle w:val="a5"/>
        <w:numPr>
          <w:ilvl w:val="0"/>
          <w:numId w:val="10"/>
        </w:numPr>
        <w:ind w:left="0"/>
        <w:jc w:val="both"/>
        <w:rPr>
          <w:sz w:val="24"/>
        </w:rPr>
      </w:pPr>
      <w:r w:rsidRPr="00C85A8C">
        <w:rPr>
          <w:sz w:val="24"/>
        </w:rPr>
        <w:t>Заняття-аукціони (проводяться, як настільна гра «Менеджер»).</w:t>
      </w:r>
    </w:p>
    <w:p w:rsidR="00C85A8C" w:rsidRPr="00C85A8C" w:rsidRDefault="00C85A8C" w:rsidP="00C85A8C">
      <w:pPr>
        <w:pStyle w:val="a5"/>
        <w:numPr>
          <w:ilvl w:val="0"/>
          <w:numId w:val="10"/>
        </w:numPr>
        <w:ind w:left="0"/>
        <w:jc w:val="both"/>
        <w:rPr>
          <w:sz w:val="24"/>
        </w:rPr>
      </w:pPr>
      <w:r w:rsidRPr="00C85A8C">
        <w:rPr>
          <w:sz w:val="24"/>
        </w:rPr>
        <w:t>Заняття - сумніви (пошуку істини). ( Дослідницька діяльність дітей типу: тане - не тане, літає - не літає, плаває - тоне і т. д.)</w:t>
      </w:r>
    </w:p>
    <w:p w:rsidR="00C85A8C" w:rsidRPr="00C85A8C" w:rsidRDefault="00C85A8C" w:rsidP="00C85A8C">
      <w:pPr>
        <w:pStyle w:val="a5"/>
        <w:numPr>
          <w:ilvl w:val="0"/>
          <w:numId w:val="10"/>
        </w:numPr>
        <w:ind w:left="0"/>
        <w:jc w:val="both"/>
        <w:rPr>
          <w:sz w:val="24"/>
        </w:rPr>
      </w:pPr>
      <w:r w:rsidRPr="00C85A8C">
        <w:rPr>
          <w:sz w:val="24"/>
        </w:rPr>
        <w:t xml:space="preserve">Заняття-формули (запропоновані в книзі Ш. А. </w:t>
      </w:r>
      <w:proofErr w:type="spellStart"/>
      <w:r w:rsidRPr="00C85A8C">
        <w:rPr>
          <w:sz w:val="24"/>
        </w:rPr>
        <w:t>Амонашвілі</w:t>
      </w:r>
      <w:proofErr w:type="spellEnd"/>
      <w:r w:rsidRPr="00C85A8C">
        <w:rPr>
          <w:sz w:val="24"/>
        </w:rPr>
        <w:t xml:space="preserve"> «Здрастуйте, діти!»).</w:t>
      </w:r>
    </w:p>
    <w:p w:rsidR="00C85A8C" w:rsidRPr="00C85A8C" w:rsidRDefault="00C85A8C" w:rsidP="00C85A8C">
      <w:pPr>
        <w:pStyle w:val="a5"/>
        <w:numPr>
          <w:ilvl w:val="0"/>
          <w:numId w:val="10"/>
        </w:numPr>
        <w:ind w:left="0"/>
        <w:jc w:val="both"/>
        <w:rPr>
          <w:sz w:val="24"/>
        </w:rPr>
      </w:pPr>
      <w:r w:rsidRPr="00C85A8C">
        <w:rPr>
          <w:sz w:val="24"/>
        </w:rPr>
        <w:t>Заняття-подорожі.</w:t>
      </w:r>
    </w:p>
    <w:p w:rsidR="00C85A8C" w:rsidRPr="00C85A8C" w:rsidRDefault="00C85A8C" w:rsidP="00C85A8C">
      <w:pPr>
        <w:pStyle w:val="a5"/>
        <w:numPr>
          <w:ilvl w:val="0"/>
          <w:numId w:val="10"/>
        </w:numPr>
        <w:ind w:left="0"/>
        <w:jc w:val="both"/>
        <w:rPr>
          <w:sz w:val="24"/>
        </w:rPr>
      </w:pPr>
      <w:r w:rsidRPr="00C85A8C">
        <w:rPr>
          <w:sz w:val="24"/>
        </w:rPr>
        <w:lastRenderedPageBreak/>
        <w:t xml:space="preserve">Бінарні заняття ( авт. Дж. </w:t>
      </w:r>
      <w:proofErr w:type="spellStart"/>
      <w:r w:rsidRPr="00C85A8C">
        <w:rPr>
          <w:sz w:val="24"/>
        </w:rPr>
        <w:t>Родарі</w:t>
      </w:r>
      <w:proofErr w:type="spellEnd"/>
      <w:r w:rsidRPr="00C85A8C">
        <w:rPr>
          <w:sz w:val="24"/>
        </w:rPr>
        <w:t xml:space="preserve"> ). (Складання творчих оповідань на основі використання двох предметів, від зміни положення яких змінюються сюжет і зміст оповідання.)</w:t>
      </w:r>
    </w:p>
    <w:p w:rsidR="00C85A8C" w:rsidRPr="00C85A8C" w:rsidRDefault="00C85A8C" w:rsidP="00C85A8C">
      <w:pPr>
        <w:pStyle w:val="a5"/>
        <w:numPr>
          <w:ilvl w:val="0"/>
          <w:numId w:val="10"/>
        </w:numPr>
        <w:ind w:left="0"/>
        <w:jc w:val="both"/>
        <w:rPr>
          <w:sz w:val="24"/>
        </w:rPr>
      </w:pPr>
      <w:r w:rsidRPr="00C85A8C">
        <w:rPr>
          <w:sz w:val="24"/>
        </w:rPr>
        <w:t>Заняття-фантазії.</w:t>
      </w:r>
    </w:p>
    <w:p w:rsidR="00C85A8C" w:rsidRPr="00C85A8C" w:rsidRDefault="00C85A8C" w:rsidP="00C85A8C">
      <w:pPr>
        <w:pStyle w:val="a5"/>
        <w:numPr>
          <w:ilvl w:val="0"/>
          <w:numId w:val="10"/>
        </w:numPr>
        <w:ind w:left="0"/>
        <w:jc w:val="both"/>
        <w:rPr>
          <w:sz w:val="24"/>
        </w:rPr>
      </w:pPr>
      <w:r w:rsidRPr="00C85A8C">
        <w:rPr>
          <w:sz w:val="24"/>
        </w:rPr>
        <w:t>Заняття-концерти (окремі концертні номери, які несуть пізнавальну інформацію).</w:t>
      </w:r>
    </w:p>
    <w:p w:rsidR="00C85A8C" w:rsidRPr="00C85A8C" w:rsidRDefault="00C85A8C" w:rsidP="00C85A8C">
      <w:pPr>
        <w:pStyle w:val="a5"/>
        <w:numPr>
          <w:ilvl w:val="0"/>
          <w:numId w:val="10"/>
        </w:numPr>
        <w:ind w:left="0"/>
        <w:jc w:val="both"/>
        <w:rPr>
          <w:sz w:val="24"/>
        </w:rPr>
      </w:pPr>
      <w:r w:rsidRPr="00C85A8C">
        <w:rPr>
          <w:sz w:val="24"/>
        </w:rPr>
        <w:t>Заняття-діалоги (проводяться по типу бесіди, але тематика вибирається актуальною і цікавою).</w:t>
      </w:r>
    </w:p>
    <w:p w:rsidR="00C85A8C" w:rsidRPr="00C85A8C" w:rsidRDefault="00C85A8C" w:rsidP="00C85A8C">
      <w:pPr>
        <w:pStyle w:val="a5"/>
        <w:numPr>
          <w:ilvl w:val="0"/>
          <w:numId w:val="10"/>
        </w:numPr>
        <w:ind w:left="0"/>
        <w:jc w:val="both"/>
        <w:rPr>
          <w:sz w:val="24"/>
        </w:rPr>
      </w:pPr>
      <w:r w:rsidRPr="00C85A8C">
        <w:rPr>
          <w:sz w:val="24"/>
        </w:rPr>
        <w:t>Заняття типу «Слідство ведуть знавці» (робота зі схемою, мапою групи дитячого садка, орієнтування за схемою з детективною сюжетною лінією).</w:t>
      </w:r>
    </w:p>
    <w:p w:rsidR="00C85A8C" w:rsidRPr="00C85A8C" w:rsidRDefault="00C85A8C" w:rsidP="00C85A8C">
      <w:pPr>
        <w:pStyle w:val="a5"/>
        <w:numPr>
          <w:ilvl w:val="0"/>
          <w:numId w:val="10"/>
        </w:numPr>
        <w:ind w:left="0"/>
        <w:jc w:val="both"/>
        <w:rPr>
          <w:sz w:val="24"/>
        </w:rPr>
      </w:pPr>
      <w:r w:rsidRPr="00C85A8C">
        <w:rPr>
          <w:sz w:val="24"/>
        </w:rPr>
        <w:t>Заняття типу «Поле чудес» (проводяться як гра «Поле чудес» для дітей, які читають).</w:t>
      </w:r>
    </w:p>
    <w:p w:rsidR="00C85A8C" w:rsidRPr="00C85A8C" w:rsidRDefault="00C85A8C" w:rsidP="00C85A8C">
      <w:pPr>
        <w:pStyle w:val="a5"/>
        <w:numPr>
          <w:ilvl w:val="0"/>
          <w:numId w:val="10"/>
        </w:numPr>
        <w:ind w:left="0"/>
        <w:jc w:val="both"/>
        <w:rPr>
          <w:sz w:val="24"/>
        </w:rPr>
      </w:pPr>
      <w:r w:rsidRPr="00C85A8C">
        <w:rPr>
          <w:sz w:val="24"/>
        </w:rPr>
        <w:t>Заняття «Інтелектуальне казино» (проводяться за типом «Інтелектуального казино» або вікторини з відповідями на питання: Що? Де? Коли?).</w:t>
      </w:r>
    </w:p>
    <w:p w:rsidR="00C85A8C" w:rsidRPr="00C85A8C" w:rsidRDefault="00C85A8C" w:rsidP="00C85A8C">
      <w:pPr>
        <w:pStyle w:val="a5"/>
        <w:jc w:val="both"/>
        <w:rPr>
          <w:sz w:val="24"/>
        </w:rPr>
      </w:pPr>
    </w:p>
    <w:p w:rsidR="00C85A8C" w:rsidRPr="00C85A8C" w:rsidRDefault="00C85A8C" w:rsidP="00C85A8C">
      <w:pPr>
        <w:pStyle w:val="a5"/>
        <w:rPr>
          <w:sz w:val="24"/>
        </w:rPr>
      </w:pPr>
    </w:p>
    <w:p w:rsidR="00C85A8C" w:rsidRPr="00C85A8C" w:rsidRDefault="00C85A8C" w:rsidP="00C85A8C">
      <w:pPr>
        <w:pStyle w:val="a5"/>
        <w:jc w:val="left"/>
        <w:rPr>
          <w:b/>
          <w:sz w:val="24"/>
        </w:rPr>
      </w:pPr>
    </w:p>
    <w:p w:rsidR="00C85A8C" w:rsidRPr="00C85A8C" w:rsidRDefault="00C85A8C" w:rsidP="00C85A8C">
      <w:pPr>
        <w:pStyle w:val="a5"/>
        <w:rPr>
          <w:b/>
          <w:sz w:val="24"/>
        </w:rPr>
      </w:pPr>
      <w:r w:rsidRPr="00C85A8C">
        <w:rPr>
          <w:b/>
          <w:sz w:val="24"/>
        </w:rPr>
        <w:t>Вимоги до заняття</w:t>
      </w:r>
    </w:p>
    <w:p w:rsidR="00C85A8C" w:rsidRPr="00C85A8C" w:rsidRDefault="00C85A8C" w:rsidP="00C85A8C">
      <w:pPr>
        <w:pStyle w:val="a5"/>
        <w:ind w:firstLine="1134"/>
        <w:jc w:val="both"/>
        <w:rPr>
          <w:sz w:val="24"/>
        </w:rPr>
      </w:pPr>
    </w:p>
    <w:p w:rsidR="00C85A8C" w:rsidRPr="00C85A8C" w:rsidRDefault="00C85A8C" w:rsidP="00C85A8C">
      <w:pPr>
        <w:pStyle w:val="a5"/>
        <w:ind w:firstLine="851"/>
        <w:jc w:val="both"/>
        <w:rPr>
          <w:sz w:val="24"/>
        </w:rPr>
      </w:pPr>
      <w:r w:rsidRPr="00C85A8C">
        <w:rPr>
          <w:sz w:val="24"/>
        </w:rPr>
        <w:t>1. Використання новітніх досягнень науки і практики.</w:t>
      </w:r>
    </w:p>
    <w:p w:rsidR="00C85A8C" w:rsidRPr="00C85A8C" w:rsidRDefault="00C85A8C" w:rsidP="00C85A8C">
      <w:pPr>
        <w:pStyle w:val="a5"/>
        <w:ind w:firstLine="851"/>
        <w:jc w:val="both"/>
        <w:rPr>
          <w:sz w:val="24"/>
        </w:rPr>
      </w:pPr>
      <w:r w:rsidRPr="00C85A8C">
        <w:rPr>
          <w:sz w:val="24"/>
        </w:rPr>
        <w:t>2. Реалізація в оптимальному співвідношенні всіх дидактичних принципів.</w:t>
      </w:r>
    </w:p>
    <w:p w:rsidR="00C85A8C" w:rsidRPr="00C85A8C" w:rsidRDefault="00C85A8C" w:rsidP="00C85A8C">
      <w:pPr>
        <w:pStyle w:val="a5"/>
        <w:ind w:firstLine="851"/>
        <w:jc w:val="both"/>
        <w:rPr>
          <w:sz w:val="24"/>
        </w:rPr>
      </w:pPr>
      <w:r w:rsidRPr="00C85A8C">
        <w:rPr>
          <w:sz w:val="24"/>
        </w:rPr>
        <w:t>3. Забезпечення умов предметно-просторового середовища для розвитку пізнавальної діяльності.</w:t>
      </w:r>
    </w:p>
    <w:p w:rsidR="00C85A8C" w:rsidRPr="00C85A8C" w:rsidRDefault="00C85A8C" w:rsidP="00C85A8C">
      <w:pPr>
        <w:pStyle w:val="a5"/>
        <w:ind w:firstLine="851"/>
        <w:jc w:val="both"/>
        <w:rPr>
          <w:sz w:val="24"/>
        </w:rPr>
      </w:pPr>
      <w:r w:rsidRPr="00C85A8C">
        <w:rPr>
          <w:sz w:val="24"/>
        </w:rPr>
        <w:t>4. Дотримання санітарно-гігієнічних норм до організації діяльності дітей.</w:t>
      </w:r>
    </w:p>
    <w:p w:rsidR="00C85A8C" w:rsidRPr="00C85A8C" w:rsidRDefault="00C85A8C" w:rsidP="00C85A8C">
      <w:pPr>
        <w:pStyle w:val="a5"/>
        <w:ind w:firstLine="851"/>
        <w:jc w:val="both"/>
        <w:rPr>
          <w:sz w:val="24"/>
        </w:rPr>
      </w:pPr>
      <w:r w:rsidRPr="00C85A8C">
        <w:rPr>
          <w:sz w:val="24"/>
        </w:rPr>
        <w:t>5. Встановлення інтегративних зв'язків ( взаємозв'язок різноманітний видів діяльності, змісту).</w:t>
      </w:r>
    </w:p>
    <w:p w:rsidR="00C85A8C" w:rsidRPr="00C85A8C" w:rsidRDefault="00C85A8C" w:rsidP="00C85A8C">
      <w:pPr>
        <w:pStyle w:val="a5"/>
        <w:ind w:firstLine="851"/>
        <w:jc w:val="both"/>
        <w:rPr>
          <w:sz w:val="24"/>
        </w:rPr>
      </w:pPr>
      <w:r w:rsidRPr="00C85A8C">
        <w:rPr>
          <w:sz w:val="24"/>
        </w:rPr>
        <w:t>6. Зв'язок з минулими заняттями і опора на досягнутий дитиною рівень.</w:t>
      </w:r>
    </w:p>
    <w:p w:rsidR="00C85A8C" w:rsidRPr="00C85A8C" w:rsidRDefault="00C85A8C" w:rsidP="00C85A8C">
      <w:pPr>
        <w:pStyle w:val="a5"/>
        <w:ind w:firstLine="851"/>
        <w:jc w:val="both"/>
        <w:rPr>
          <w:sz w:val="24"/>
        </w:rPr>
      </w:pPr>
      <w:r w:rsidRPr="00C85A8C">
        <w:rPr>
          <w:sz w:val="24"/>
        </w:rPr>
        <w:t>7. Мотивація і активізація пізнавальної діяльності дітей (методи і прийоми).</w:t>
      </w:r>
    </w:p>
    <w:p w:rsidR="00C85A8C" w:rsidRPr="00C85A8C" w:rsidRDefault="00C85A8C" w:rsidP="00C85A8C">
      <w:pPr>
        <w:pStyle w:val="a5"/>
        <w:ind w:firstLine="851"/>
        <w:jc w:val="both"/>
        <w:rPr>
          <w:sz w:val="24"/>
        </w:rPr>
      </w:pPr>
      <w:r w:rsidRPr="00C85A8C">
        <w:rPr>
          <w:sz w:val="24"/>
        </w:rPr>
        <w:t>8. Логіка побудови заняття, єдина лінія змісту.</w:t>
      </w:r>
    </w:p>
    <w:p w:rsidR="00C85A8C" w:rsidRPr="00C85A8C" w:rsidRDefault="00C85A8C" w:rsidP="00C85A8C">
      <w:pPr>
        <w:pStyle w:val="a5"/>
        <w:ind w:firstLine="851"/>
        <w:jc w:val="both"/>
        <w:rPr>
          <w:sz w:val="24"/>
        </w:rPr>
      </w:pPr>
      <w:r w:rsidRPr="00C85A8C">
        <w:rPr>
          <w:sz w:val="24"/>
        </w:rPr>
        <w:t>9. Емоційний компонент заняття (початок і закінчення заняття завжди проводяться на високому емоційному підйомі).</w:t>
      </w:r>
    </w:p>
    <w:p w:rsidR="00C85A8C" w:rsidRPr="00C85A8C" w:rsidRDefault="00C85A8C" w:rsidP="00C85A8C">
      <w:pPr>
        <w:pStyle w:val="a5"/>
        <w:ind w:firstLine="851"/>
        <w:jc w:val="both"/>
        <w:rPr>
          <w:sz w:val="24"/>
        </w:rPr>
      </w:pPr>
      <w:r w:rsidRPr="00C85A8C">
        <w:rPr>
          <w:sz w:val="24"/>
        </w:rPr>
        <w:t>10. Зв'язок з життям і особистим досвідом кожної дитини.</w:t>
      </w:r>
    </w:p>
    <w:p w:rsidR="00C85A8C" w:rsidRPr="00C85A8C" w:rsidRDefault="00C85A8C" w:rsidP="00C85A8C">
      <w:pPr>
        <w:pStyle w:val="a5"/>
        <w:ind w:firstLine="851"/>
        <w:jc w:val="both"/>
        <w:rPr>
          <w:sz w:val="24"/>
        </w:rPr>
      </w:pPr>
      <w:r w:rsidRPr="00C85A8C">
        <w:rPr>
          <w:sz w:val="24"/>
        </w:rPr>
        <w:t>11. Розвиток умінь дітей самостійно здобувати знання і поповнювати їх обсяг.</w:t>
      </w:r>
    </w:p>
    <w:p w:rsidR="00C85A8C" w:rsidRPr="00C85A8C" w:rsidRDefault="00C85A8C" w:rsidP="00C85A8C">
      <w:pPr>
        <w:pStyle w:val="a5"/>
        <w:ind w:firstLine="851"/>
        <w:jc w:val="both"/>
        <w:rPr>
          <w:sz w:val="24"/>
        </w:rPr>
      </w:pPr>
      <w:r w:rsidRPr="00C85A8C">
        <w:rPr>
          <w:sz w:val="24"/>
        </w:rPr>
        <w:t>12. Ретельна діагностика, прогнозування , проектування  та планування кожного заняття педагогом.</w:t>
      </w:r>
    </w:p>
    <w:p w:rsidR="00C85A8C" w:rsidRPr="00C85A8C" w:rsidRDefault="00C85A8C" w:rsidP="00C85A8C">
      <w:pPr>
        <w:pStyle w:val="a5"/>
        <w:rPr>
          <w:sz w:val="24"/>
        </w:rPr>
      </w:pPr>
    </w:p>
    <w:p w:rsidR="00C85A8C" w:rsidRPr="00C85A8C" w:rsidRDefault="00C85A8C" w:rsidP="00C85A8C">
      <w:pPr>
        <w:pStyle w:val="a5"/>
        <w:rPr>
          <w:b/>
          <w:sz w:val="24"/>
        </w:rPr>
      </w:pPr>
      <w:r w:rsidRPr="00C85A8C">
        <w:rPr>
          <w:sz w:val="24"/>
        </w:rPr>
        <w:br/>
      </w:r>
      <w:r w:rsidRPr="00C85A8C">
        <w:rPr>
          <w:b/>
          <w:sz w:val="24"/>
        </w:rPr>
        <w:t>Методи підвищення пізнавальної активності</w:t>
      </w:r>
      <w:r w:rsidRPr="00C85A8C">
        <w:rPr>
          <w:b/>
          <w:sz w:val="24"/>
        </w:rPr>
        <w:br/>
        <w:t xml:space="preserve">(проф. Н.Н. </w:t>
      </w:r>
      <w:proofErr w:type="spellStart"/>
      <w:r w:rsidRPr="00C85A8C">
        <w:rPr>
          <w:b/>
          <w:sz w:val="24"/>
        </w:rPr>
        <w:t>Поддьяков</w:t>
      </w:r>
      <w:proofErr w:type="spellEnd"/>
      <w:r w:rsidRPr="00C85A8C">
        <w:rPr>
          <w:b/>
          <w:sz w:val="24"/>
        </w:rPr>
        <w:t>, А.Н. Клюєва)</w:t>
      </w:r>
    </w:p>
    <w:p w:rsidR="00C85A8C" w:rsidRPr="00C85A8C" w:rsidRDefault="00C85A8C" w:rsidP="00C85A8C">
      <w:pPr>
        <w:pStyle w:val="a5"/>
        <w:rPr>
          <w:b/>
          <w:sz w:val="24"/>
        </w:rPr>
      </w:pPr>
    </w:p>
    <w:p w:rsidR="00C85A8C" w:rsidRPr="00C85A8C" w:rsidRDefault="00C85A8C" w:rsidP="00C85A8C">
      <w:pPr>
        <w:pStyle w:val="a5"/>
        <w:numPr>
          <w:ilvl w:val="0"/>
          <w:numId w:val="13"/>
        </w:numPr>
        <w:ind w:left="0"/>
        <w:jc w:val="both"/>
        <w:rPr>
          <w:sz w:val="24"/>
        </w:rPr>
      </w:pPr>
      <w:r w:rsidRPr="00C85A8C">
        <w:rPr>
          <w:sz w:val="24"/>
        </w:rPr>
        <w:t>Елементарний аналіз (встановлення причинно-наслідкових зв'язків).</w:t>
      </w:r>
    </w:p>
    <w:p w:rsidR="00C85A8C" w:rsidRPr="00C85A8C" w:rsidRDefault="00C85A8C" w:rsidP="00C85A8C">
      <w:pPr>
        <w:pStyle w:val="a5"/>
        <w:numPr>
          <w:ilvl w:val="0"/>
          <w:numId w:val="13"/>
        </w:numPr>
        <w:ind w:left="0"/>
        <w:jc w:val="both"/>
        <w:rPr>
          <w:sz w:val="24"/>
        </w:rPr>
      </w:pPr>
      <w:r w:rsidRPr="00C85A8C">
        <w:rPr>
          <w:sz w:val="24"/>
        </w:rPr>
        <w:t>Порівняння.</w:t>
      </w:r>
    </w:p>
    <w:p w:rsidR="00C85A8C" w:rsidRPr="00C85A8C" w:rsidRDefault="00C85A8C" w:rsidP="00C85A8C">
      <w:pPr>
        <w:pStyle w:val="a5"/>
        <w:numPr>
          <w:ilvl w:val="0"/>
          <w:numId w:val="13"/>
        </w:numPr>
        <w:ind w:left="0"/>
        <w:jc w:val="both"/>
        <w:rPr>
          <w:sz w:val="24"/>
        </w:rPr>
      </w:pPr>
      <w:r w:rsidRPr="00C85A8C">
        <w:rPr>
          <w:sz w:val="24"/>
        </w:rPr>
        <w:t>Метод моделювання та конструювання.</w:t>
      </w:r>
    </w:p>
    <w:p w:rsidR="00C85A8C" w:rsidRPr="00C85A8C" w:rsidRDefault="00C85A8C" w:rsidP="00C85A8C">
      <w:pPr>
        <w:pStyle w:val="a5"/>
        <w:numPr>
          <w:ilvl w:val="0"/>
          <w:numId w:val="13"/>
        </w:numPr>
        <w:ind w:left="0"/>
        <w:jc w:val="both"/>
        <w:rPr>
          <w:sz w:val="24"/>
        </w:rPr>
      </w:pPr>
      <w:r w:rsidRPr="00C85A8C">
        <w:rPr>
          <w:sz w:val="24"/>
        </w:rPr>
        <w:t>Метод питань.</w:t>
      </w:r>
    </w:p>
    <w:p w:rsidR="00C85A8C" w:rsidRPr="00C85A8C" w:rsidRDefault="00C85A8C" w:rsidP="00C85A8C">
      <w:pPr>
        <w:pStyle w:val="a5"/>
        <w:numPr>
          <w:ilvl w:val="0"/>
          <w:numId w:val="13"/>
        </w:numPr>
        <w:ind w:left="0"/>
        <w:jc w:val="both"/>
        <w:rPr>
          <w:sz w:val="24"/>
        </w:rPr>
      </w:pPr>
      <w:r w:rsidRPr="00C85A8C">
        <w:rPr>
          <w:sz w:val="24"/>
        </w:rPr>
        <w:t>Метод повторення.</w:t>
      </w:r>
    </w:p>
    <w:p w:rsidR="00C85A8C" w:rsidRPr="00C85A8C" w:rsidRDefault="00C85A8C" w:rsidP="00C85A8C">
      <w:pPr>
        <w:pStyle w:val="a5"/>
        <w:numPr>
          <w:ilvl w:val="0"/>
          <w:numId w:val="13"/>
        </w:numPr>
        <w:ind w:left="0"/>
        <w:jc w:val="both"/>
        <w:rPr>
          <w:sz w:val="24"/>
        </w:rPr>
      </w:pPr>
      <w:r w:rsidRPr="00C85A8C">
        <w:rPr>
          <w:sz w:val="24"/>
        </w:rPr>
        <w:t>Рішення логічних задач.</w:t>
      </w:r>
    </w:p>
    <w:p w:rsidR="00C85A8C" w:rsidRPr="00C85A8C" w:rsidRDefault="00C85A8C" w:rsidP="00C85A8C">
      <w:pPr>
        <w:pStyle w:val="a5"/>
        <w:numPr>
          <w:ilvl w:val="0"/>
          <w:numId w:val="13"/>
        </w:numPr>
        <w:ind w:left="0"/>
        <w:jc w:val="both"/>
        <w:rPr>
          <w:sz w:val="24"/>
        </w:rPr>
      </w:pPr>
      <w:r w:rsidRPr="00C85A8C">
        <w:rPr>
          <w:sz w:val="24"/>
        </w:rPr>
        <w:t>Експериментування і досліди.</w:t>
      </w:r>
    </w:p>
    <w:p w:rsidR="00C85A8C" w:rsidRPr="00C85A8C" w:rsidRDefault="00C85A8C" w:rsidP="00C85A8C">
      <w:pPr>
        <w:pStyle w:val="a5"/>
        <w:jc w:val="both"/>
        <w:rPr>
          <w:sz w:val="24"/>
        </w:rPr>
      </w:pPr>
    </w:p>
    <w:p w:rsidR="00C85A8C" w:rsidRPr="00C85A8C" w:rsidRDefault="00C85A8C" w:rsidP="00C85A8C">
      <w:pPr>
        <w:pStyle w:val="a5"/>
        <w:jc w:val="both"/>
        <w:rPr>
          <w:sz w:val="24"/>
        </w:rPr>
      </w:pPr>
    </w:p>
    <w:p w:rsidR="00C85A8C" w:rsidRPr="00C85A8C" w:rsidRDefault="00C85A8C" w:rsidP="00C85A8C">
      <w:pPr>
        <w:pStyle w:val="a5"/>
        <w:rPr>
          <w:b/>
          <w:sz w:val="24"/>
        </w:rPr>
      </w:pPr>
      <w:r w:rsidRPr="00C85A8C">
        <w:rPr>
          <w:b/>
          <w:sz w:val="24"/>
        </w:rPr>
        <w:t xml:space="preserve">Методи підвищення емоційної активності </w:t>
      </w:r>
    </w:p>
    <w:p w:rsidR="00C85A8C" w:rsidRPr="00C85A8C" w:rsidRDefault="00C85A8C" w:rsidP="00C85A8C">
      <w:pPr>
        <w:pStyle w:val="a5"/>
        <w:rPr>
          <w:b/>
          <w:sz w:val="24"/>
        </w:rPr>
      </w:pPr>
      <w:r w:rsidRPr="00C85A8C">
        <w:rPr>
          <w:b/>
          <w:sz w:val="24"/>
        </w:rPr>
        <w:t>(проф. С.А. Смирнов)</w:t>
      </w:r>
    </w:p>
    <w:p w:rsidR="00C85A8C" w:rsidRPr="00C85A8C" w:rsidRDefault="00C85A8C" w:rsidP="00C85A8C">
      <w:pPr>
        <w:pStyle w:val="a5"/>
        <w:rPr>
          <w:b/>
          <w:sz w:val="24"/>
        </w:rPr>
      </w:pPr>
    </w:p>
    <w:p w:rsidR="00C85A8C" w:rsidRPr="00C85A8C" w:rsidRDefault="00C85A8C" w:rsidP="00C85A8C">
      <w:pPr>
        <w:pStyle w:val="a5"/>
        <w:numPr>
          <w:ilvl w:val="3"/>
          <w:numId w:val="12"/>
        </w:numPr>
        <w:tabs>
          <w:tab w:val="left" w:pos="1134"/>
        </w:tabs>
        <w:ind w:left="0" w:firstLine="0"/>
        <w:jc w:val="both"/>
        <w:rPr>
          <w:sz w:val="24"/>
        </w:rPr>
      </w:pPr>
      <w:r w:rsidRPr="00C85A8C">
        <w:rPr>
          <w:sz w:val="24"/>
        </w:rPr>
        <w:t>Ігрові та уявні ситуації.</w:t>
      </w:r>
    </w:p>
    <w:p w:rsidR="00C85A8C" w:rsidRPr="00C85A8C" w:rsidRDefault="00C85A8C" w:rsidP="00C85A8C">
      <w:pPr>
        <w:pStyle w:val="a5"/>
        <w:numPr>
          <w:ilvl w:val="3"/>
          <w:numId w:val="12"/>
        </w:numPr>
        <w:tabs>
          <w:tab w:val="left" w:pos="1134"/>
        </w:tabs>
        <w:ind w:left="0" w:firstLine="0"/>
        <w:jc w:val="both"/>
        <w:rPr>
          <w:sz w:val="24"/>
        </w:rPr>
      </w:pPr>
      <w:r w:rsidRPr="00C85A8C">
        <w:rPr>
          <w:sz w:val="24"/>
        </w:rPr>
        <w:t>Придумування казок, оповідань, віршів, загадок і т. д.</w:t>
      </w:r>
    </w:p>
    <w:p w:rsidR="00C85A8C" w:rsidRPr="00C85A8C" w:rsidRDefault="00C85A8C" w:rsidP="00C85A8C">
      <w:pPr>
        <w:pStyle w:val="a5"/>
        <w:numPr>
          <w:ilvl w:val="3"/>
          <w:numId w:val="12"/>
        </w:numPr>
        <w:tabs>
          <w:tab w:val="left" w:pos="1134"/>
        </w:tabs>
        <w:ind w:left="0" w:firstLine="0"/>
        <w:jc w:val="both"/>
        <w:rPr>
          <w:sz w:val="24"/>
        </w:rPr>
      </w:pPr>
      <w:r w:rsidRPr="00C85A8C">
        <w:rPr>
          <w:sz w:val="24"/>
        </w:rPr>
        <w:t>Ігри-драматизації.</w:t>
      </w:r>
    </w:p>
    <w:p w:rsidR="00C85A8C" w:rsidRPr="00C85A8C" w:rsidRDefault="00C85A8C" w:rsidP="00C85A8C">
      <w:pPr>
        <w:pStyle w:val="a5"/>
        <w:numPr>
          <w:ilvl w:val="3"/>
          <w:numId w:val="12"/>
        </w:numPr>
        <w:tabs>
          <w:tab w:val="left" w:pos="1134"/>
        </w:tabs>
        <w:ind w:left="0" w:firstLine="0"/>
        <w:jc w:val="both"/>
        <w:rPr>
          <w:sz w:val="24"/>
        </w:rPr>
      </w:pPr>
      <w:r w:rsidRPr="00C85A8C">
        <w:rPr>
          <w:sz w:val="24"/>
        </w:rPr>
        <w:t>Сюрпризні моменти.</w:t>
      </w:r>
    </w:p>
    <w:p w:rsidR="00C85A8C" w:rsidRPr="00C85A8C" w:rsidRDefault="00C85A8C" w:rsidP="00C85A8C">
      <w:pPr>
        <w:pStyle w:val="a5"/>
        <w:numPr>
          <w:ilvl w:val="3"/>
          <w:numId w:val="12"/>
        </w:numPr>
        <w:tabs>
          <w:tab w:val="left" w:pos="1134"/>
        </w:tabs>
        <w:ind w:left="0" w:firstLine="0"/>
        <w:jc w:val="both"/>
        <w:rPr>
          <w:sz w:val="24"/>
        </w:rPr>
      </w:pPr>
      <w:r w:rsidRPr="00C85A8C">
        <w:rPr>
          <w:sz w:val="24"/>
        </w:rPr>
        <w:t>Елементи творчості та новизни.</w:t>
      </w:r>
    </w:p>
    <w:p w:rsidR="00C85A8C" w:rsidRPr="00C85A8C" w:rsidRDefault="00C85A8C" w:rsidP="00C85A8C">
      <w:pPr>
        <w:pStyle w:val="a5"/>
        <w:numPr>
          <w:ilvl w:val="3"/>
          <w:numId w:val="12"/>
        </w:numPr>
        <w:tabs>
          <w:tab w:val="left" w:pos="1134"/>
        </w:tabs>
        <w:ind w:left="0" w:firstLine="0"/>
        <w:jc w:val="both"/>
        <w:rPr>
          <w:sz w:val="24"/>
        </w:rPr>
      </w:pPr>
      <w:r w:rsidRPr="00C85A8C">
        <w:rPr>
          <w:sz w:val="24"/>
        </w:rPr>
        <w:t>Гумор і жарт (навчальні комікси).</w:t>
      </w:r>
    </w:p>
    <w:p w:rsidR="00C85A8C" w:rsidRPr="00C85A8C" w:rsidRDefault="00C85A8C" w:rsidP="00C85A8C">
      <w:pPr>
        <w:pStyle w:val="a5"/>
        <w:jc w:val="both"/>
        <w:rPr>
          <w:sz w:val="24"/>
        </w:rPr>
      </w:pPr>
    </w:p>
    <w:p w:rsidR="00C85A8C" w:rsidRPr="00C85A8C" w:rsidRDefault="00C85A8C" w:rsidP="00C85A8C">
      <w:pPr>
        <w:pStyle w:val="a5"/>
        <w:rPr>
          <w:b/>
          <w:sz w:val="24"/>
        </w:rPr>
      </w:pPr>
      <w:r w:rsidRPr="00C85A8C">
        <w:rPr>
          <w:b/>
          <w:sz w:val="24"/>
        </w:rPr>
        <w:t>Методи навчання та розвитку творчості</w:t>
      </w:r>
    </w:p>
    <w:p w:rsidR="00C85A8C" w:rsidRPr="00C85A8C" w:rsidRDefault="00C85A8C" w:rsidP="00C85A8C">
      <w:pPr>
        <w:pStyle w:val="a5"/>
        <w:rPr>
          <w:b/>
          <w:sz w:val="24"/>
        </w:rPr>
      </w:pPr>
      <w:r w:rsidRPr="00C85A8C">
        <w:rPr>
          <w:b/>
          <w:sz w:val="24"/>
        </w:rPr>
        <w:t xml:space="preserve">(проф. Н.Н. </w:t>
      </w:r>
      <w:proofErr w:type="spellStart"/>
      <w:r w:rsidRPr="00C85A8C">
        <w:rPr>
          <w:b/>
          <w:sz w:val="24"/>
        </w:rPr>
        <w:t>Поддьяков</w:t>
      </w:r>
      <w:proofErr w:type="spellEnd"/>
      <w:r w:rsidRPr="00C85A8C">
        <w:rPr>
          <w:b/>
          <w:sz w:val="24"/>
        </w:rPr>
        <w:t>)</w:t>
      </w:r>
    </w:p>
    <w:p w:rsidR="00C85A8C" w:rsidRPr="00C85A8C" w:rsidRDefault="00C85A8C" w:rsidP="00C85A8C">
      <w:pPr>
        <w:pStyle w:val="a5"/>
        <w:rPr>
          <w:b/>
          <w:sz w:val="24"/>
        </w:rPr>
      </w:pPr>
    </w:p>
    <w:p w:rsidR="00C85A8C" w:rsidRPr="00C85A8C" w:rsidRDefault="00C85A8C" w:rsidP="00C85A8C">
      <w:pPr>
        <w:pStyle w:val="a5"/>
        <w:numPr>
          <w:ilvl w:val="3"/>
          <w:numId w:val="11"/>
        </w:numPr>
        <w:ind w:left="0" w:hanging="425"/>
        <w:jc w:val="both"/>
        <w:rPr>
          <w:sz w:val="24"/>
        </w:rPr>
      </w:pPr>
      <w:r w:rsidRPr="00C85A8C">
        <w:rPr>
          <w:sz w:val="24"/>
        </w:rPr>
        <w:t>Емоційна насиченість оточення.</w:t>
      </w:r>
    </w:p>
    <w:p w:rsidR="00C85A8C" w:rsidRPr="00C85A8C" w:rsidRDefault="00C85A8C" w:rsidP="00C85A8C">
      <w:pPr>
        <w:pStyle w:val="a5"/>
        <w:numPr>
          <w:ilvl w:val="3"/>
          <w:numId w:val="11"/>
        </w:numPr>
        <w:ind w:left="0" w:hanging="425"/>
        <w:jc w:val="both"/>
        <w:rPr>
          <w:sz w:val="24"/>
        </w:rPr>
      </w:pPr>
      <w:r w:rsidRPr="00C85A8C">
        <w:rPr>
          <w:sz w:val="24"/>
        </w:rPr>
        <w:t>Мотивування дитячої діяльності.</w:t>
      </w:r>
    </w:p>
    <w:p w:rsidR="00C85A8C" w:rsidRPr="00C85A8C" w:rsidRDefault="00C85A8C" w:rsidP="00C85A8C">
      <w:pPr>
        <w:pStyle w:val="a5"/>
        <w:numPr>
          <w:ilvl w:val="3"/>
          <w:numId w:val="11"/>
        </w:numPr>
        <w:ind w:left="0" w:hanging="425"/>
        <w:jc w:val="both"/>
        <w:rPr>
          <w:sz w:val="24"/>
        </w:rPr>
      </w:pPr>
      <w:r w:rsidRPr="00C85A8C">
        <w:rPr>
          <w:sz w:val="24"/>
        </w:rPr>
        <w:t>Дослідження предметів і явищ живої і неживої природи (обстеження).</w:t>
      </w:r>
    </w:p>
    <w:p w:rsidR="00C85A8C" w:rsidRPr="00C85A8C" w:rsidRDefault="00C85A8C" w:rsidP="00C85A8C">
      <w:pPr>
        <w:pStyle w:val="a5"/>
        <w:numPr>
          <w:ilvl w:val="3"/>
          <w:numId w:val="11"/>
        </w:numPr>
        <w:ind w:left="0" w:hanging="425"/>
        <w:jc w:val="both"/>
        <w:rPr>
          <w:sz w:val="24"/>
        </w:rPr>
      </w:pPr>
      <w:r w:rsidRPr="00C85A8C">
        <w:rPr>
          <w:sz w:val="24"/>
        </w:rPr>
        <w:t>Прогнозування (вміння розглядати предмети і явища в русі - минуле, сьогодення і майбутнє).</w:t>
      </w:r>
    </w:p>
    <w:p w:rsidR="00C85A8C" w:rsidRPr="00C85A8C" w:rsidRDefault="00C85A8C" w:rsidP="00C85A8C">
      <w:pPr>
        <w:pStyle w:val="a5"/>
        <w:numPr>
          <w:ilvl w:val="3"/>
          <w:numId w:val="11"/>
        </w:numPr>
        <w:ind w:left="0" w:hanging="425"/>
        <w:jc w:val="both"/>
        <w:rPr>
          <w:sz w:val="24"/>
        </w:rPr>
      </w:pPr>
      <w:r w:rsidRPr="00C85A8C">
        <w:rPr>
          <w:sz w:val="24"/>
        </w:rPr>
        <w:t>Ігрові прийоми.</w:t>
      </w:r>
    </w:p>
    <w:p w:rsidR="00C85A8C" w:rsidRPr="00C85A8C" w:rsidRDefault="00C85A8C" w:rsidP="00C85A8C">
      <w:pPr>
        <w:pStyle w:val="a5"/>
        <w:numPr>
          <w:ilvl w:val="3"/>
          <w:numId w:val="11"/>
        </w:numPr>
        <w:ind w:left="0" w:hanging="425"/>
        <w:jc w:val="both"/>
        <w:rPr>
          <w:sz w:val="24"/>
        </w:rPr>
      </w:pPr>
      <w:r w:rsidRPr="00C85A8C">
        <w:rPr>
          <w:sz w:val="24"/>
        </w:rPr>
        <w:t>Гумор і жарт.</w:t>
      </w:r>
    </w:p>
    <w:p w:rsidR="00C85A8C" w:rsidRPr="00C85A8C" w:rsidRDefault="00C85A8C" w:rsidP="00C85A8C">
      <w:pPr>
        <w:pStyle w:val="a5"/>
        <w:numPr>
          <w:ilvl w:val="3"/>
          <w:numId w:val="11"/>
        </w:numPr>
        <w:ind w:left="0" w:hanging="425"/>
        <w:jc w:val="both"/>
        <w:rPr>
          <w:sz w:val="24"/>
        </w:rPr>
      </w:pPr>
      <w:r w:rsidRPr="00C85A8C">
        <w:rPr>
          <w:sz w:val="24"/>
        </w:rPr>
        <w:t>Експериментування.</w:t>
      </w:r>
    </w:p>
    <w:p w:rsidR="00C85A8C" w:rsidRPr="00C85A8C" w:rsidRDefault="00C85A8C" w:rsidP="00C85A8C">
      <w:pPr>
        <w:pStyle w:val="a5"/>
        <w:numPr>
          <w:ilvl w:val="3"/>
          <w:numId w:val="11"/>
        </w:numPr>
        <w:ind w:left="0" w:hanging="425"/>
        <w:jc w:val="both"/>
        <w:rPr>
          <w:sz w:val="24"/>
        </w:rPr>
      </w:pPr>
      <w:r w:rsidRPr="00C85A8C">
        <w:rPr>
          <w:sz w:val="24"/>
        </w:rPr>
        <w:t>Проблемні ситуації та завдання.</w:t>
      </w:r>
    </w:p>
    <w:p w:rsidR="00C85A8C" w:rsidRPr="00C85A8C" w:rsidRDefault="00C85A8C" w:rsidP="00C85A8C">
      <w:pPr>
        <w:pStyle w:val="a5"/>
        <w:numPr>
          <w:ilvl w:val="3"/>
          <w:numId w:val="11"/>
        </w:numPr>
        <w:ind w:left="0" w:hanging="425"/>
        <w:jc w:val="both"/>
        <w:rPr>
          <w:sz w:val="24"/>
        </w:rPr>
      </w:pPr>
      <w:r w:rsidRPr="00C85A8C">
        <w:rPr>
          <w:sz w:val="24"/>
        </w:rPr>
        <w:t>Неясні знання (здогадки).</w:t>
      </w:r>
    </w:p>
    <w:p w:rsidR="00C85A8C" w:rsidRPr="00C85A8C" w:rsidRDefault="00C85A8C" w:rsidP="00C85A8C">
      <w:pPr>
        <w:pStyle w:val="a5"/>
        <w:numPr>
          <w:ilvl w:val="3"/>
          <w:numId w:val="11"/>
        </w:numPr>
        <w:ind w:left="0" w:hanging="425"/>
        <w:jc w:val="both"/>
        <w:rPr>
          <w:rStyle w:val="a7"/>
          <w:b w:val="0"/>
          <w:bCs w:val="0"/>
          <w:sz w:val="24"/>
        </w:rPr>
      </w:pPr>
      <w:r w:rsidRPr="00C85A8C">
        <w:rPr>
          <w:sz w:val="24"/>
        </w:rPr>
        <w:t>Припущення (гіпотези)</w:t>
      </w:r>
    </w:p>
    <w:p w:rsidR="00C85A8C" w:rsidRPr="00C85A8C" w:rsidRDefault="00C85A8C" w:rsidP="00C85A8C">
      <w:pPr>
        <w:rPr>
          <w:rStyle w:val="a7"/>
          <w:sz w:val="24"/>
          <w:szCs w:val="24"/>
        </w:rPr>
      </w:pPr>
    </w:p>
    <w:p w:rsidR="00C85A8C" w:rsidRPr="00C85A8C" w:rsidRDefault="00C85A8C" w:rsidP="00C85A8C">
      <w:pPr>
        <w:ind w:firstLine="709"/>
        <w:jc w:val="both"/>
        <w:outlineLvl w:val="2"/>
        <w:rPr>
          <w:sz w:val="24"/>
          <w:szCs w:val="24"/>
        </w:rPr>
      </w:pPr>
      <w:r w:rsidRPr="00C85A8C">
        <w:rPr>
          <w:sz w:val="24"/>
          <w:szCs w:val="24"/>
        </w:rPr>
        <w:t xml:space="preserve">Організовуючи заняття з дошкільнятами, необхідно, перш за все визначити його головну мету. А полягає вона в тому, чи буде це заняття носити розвиваючий характер або переслідувати суто навчальну мету. На навчальному занятті діти накопичують необхідний особистісний досвід: знання, вміння, навички і звички пізнавальної діяльності, а на розвиваючому вони, використовуючи набутий досвід, самостійно добувають знання. Тому в освітньому процесі дошкільного закладу повинні використовуватися і розвиваючі, і навчальні заняття. При цьому необхідно пам'ятати, що, для того щоб дитина могла бути успішним у власній дослідницькій діяльності, їй необхідні певні знання та навички. </w:t>
      </w:r>
    </w:p>
    <w:p w:rsidR="00C85A8C" w:rsidRPr="00C85A8C" w:rsidRDefault="00C85A8C" w:rsidP="00C85A8C">
      <w:pPr>
        <w:ind w:firstLine="851"/>
        <w:jc w:val="both"/>
        <w:rPr>
          <w:rStyle w:val="a7"/>
          <w:sz w:val="24"/>
          <w:szCs w:val="24"/>
        </w:rPr>
      </w:pPr>
      <w:r w:rsidRPr="00C85A8C">
        <w:rPr>
          <w:sz w:val="24"/>
          <w:szCs w:val="24"/>
        </w:rPr>
        <w:t xml:space="preserve">Спілкування на заняттях має бути побудовано таким чином, щоб дитина могла сама вибирати найбільш цікаві для неї завдання за змістом, видом та формою - і тим самим найбільш проявити себе. Для цього вихователю слід відносити всі інформаційні методи роботи на занятті (настановні, змістовні, інструктивні) - до фронтальних, а всі форми самостійної або парної роботи - до індивідуальних. Це вимагає врахування не тільки пізнавальних, а й емоційно-вольових, </w:t>
      </w:r>
      <w:proofErr w:type="spellStart"/>
      <w:r w:rsidRPr="00C85A8C">
        <w:rPr>
          <w:sz w:val="24"/>
          <w:szCs w:val="24"/>
        </w:rPr>
        <w:t>мотиваційно-</w:t>
      </w:r>
      <w:proofErr w:type="spellEnd"/>
      <w:r w:rsidRPr="00C85A8C">
        <w:rPr>
          <w:sz w:val="24"/>
          <w:szCs w:val="24"/>
        </w:rPr>
        <w:t xml:space="preserve"> </w:t>
      </w:r>
      <w:proofErr w:type="spellStart"/>
      <w:r w:rsidRPr="00C85A8C">
        <w:rPr>
          <w:sz w:val="24"/>
          <w:szCs w:val="24"/>
        </w:rPr>
        <w:t>потребностних</w:t>
      </w:r>
      <w:proofErr w:type="spellEnd"/>
      <w:r w:rsidRPr="00C85A8C">
        <w:rPr>
          <w:sz w:val="24"/>
          <w:szCs w:val="24"/>
        </w:rPr>
        <w:t xml:space="preserve"> особливостей дітей і можливостей їх проявів в ході заняття. Тому, при підготовці до заняття треба заздалегідь спроектувати всі можливі типи спілкування, підлеглі навчальним цілям, усі форми співробітництва між партнерами по пізнанню.</w:t>
      </w:r>
    </w:p>
    <w:p w:rsidR="00C85A8C" w:rsidRDefault="00C85A8C" w:rsidP="00C85A8C">
      <w:pPr>
        <w:jc w:val="both"/>
        <w:rPr>
          <w:rFonts w:eastAsia="Times New Roman"/>
          <w:sz w:val="24"/>
          <w:szCs w:val="24"/>
          <w:lang w:eastAsia="ru-RU"/>
        </w:rPr>
      </w:pPr>
      <w:r w:rsidRPr="00C85A8C">
        <w:rPr>
          <w:sz w:val="24"/>
          <w:szCs w:val="24"/>
        </w:rPr>
        <w:tab/>
      </w:r>
      <w:r w:rsidRPr="00C85A8C">
        <w:rPr>
          <w:rFonts w:eastAsia="Times New Roman"/>
          <w:sz w:val="24"/>
          <w:szCs w:val="24"/>
          <w:lang w:eastAsia="ru-RU"/>
        </w:rPr>
        <w:t xml:space="preserve">Планомірність навчання дітей - один з найважливіших принципів вирішення комплексу </w:t>
      </w:r>
    </w:p>
    <w:p w:rsidR="00C85A8C" w:rsidRPr="00C85A8C" w:rsidRDefault="00C85A8C" w:rsidP="00C85A8C">
      <w:pPr>
        <w:jc w:val="both"/>
        <w:rPr>
          <w:rFonts w:eastAsia="Times New Roman"/>
          <w:sz w:val="24"/>
          <w:szCs w:val="24"/>
          <w:lang w:eastAsia="ru-RU"/>
        </w:rPr>
      </w:pPr>
      <w:proofErr w:type="spellStart"/>
      <w:r w:rsidRPr="00C85A8C">
        <w:rPr>
          <w:rFonts w:eastAsia="Times New Roman"/>
          <w:sz w:val="24"/>
          <w:szCs w:val="24"/>
          <w:lang w:eastAsia="ru-RU"/>
        </w:rPr>
        <w:t>освітньо-виховної</w:t>
      </w:r>
      <w:proofErr w:type="spellEnd"/>
      <w:r w:rsidRPr="00C85A8C">
        <w:rPr>
          <w:rFonts w:eastAsia="Times New Roman"/>
          <w:sz w:val="24"/>
          <w:szCs w:val="24"/>
          <w:lang w:eastAsia="ru-RU"/>
        </w:rPr>
        <w:t xml:space="preserve"> роботи в дитячих дошкільних установах. Тільки при правильному плануванні процесу навчання можна успішно реалізувати програму всебічного розвитку особистості дитини.</w:t>
      </w:r>
    </w:p>
    <w:p w:rsidR="00C85A8C" w:rsidRDefault="00C85A8C" w:rsidP="0085011E">
      <w:pPr>
        <w:rPr>
          <w:szCs w:val="28"/>
        </w:rPr>
      </w:pPr>
    </w:p>
    <w:p w:rsidR="0085011E" w:rsidRDefault="0085011E" w:rsidP="0085011E">
      <w:pPr>
        <w:rPr>
          <w:szCs w:val="28"/>
        </w:rPr>
      </w:pPr>
    </w:p>
    <w:p w:rsidR="00FF30ED" w:rsidRDefault="00FF30ED"/>
    <w:sectPr w:rsidR="00FF30ED" w:rsidSect="00C85A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operMediumC BT">
    <w:altName w:val="Arial"/>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546"/>
      </v:shape>
    </w:pict>
  </w:numPicBullet>
  <w:abstractNum w:abstractNumId="0">
    <w:nsid w:val="07644A54"/>
    <w:multiLevelType w:val="hybridMultilevel"/>
    <w:tmpl w:val="54AA90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A760D"/>
    <w:multiLevelType w:val="multilevel"/>
    <w:tmpl w:val="335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07E"/>
    <w:multiLevelType w:val="hybridMultilevel"/>
    <w:tmpl w:val="382086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3723C"/>
    <w:multiLevelType w:val="hybridMultilevel"/>
    <w:tmpl w:val="76EEFC0C"/>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25BB2C00"/>
    <w:multiLevelType w:val="hybridMultilevel"/>
    <w:tmpl w:val="8D625E4E"/>
    <w:lvl w:ilvl="0" w:tplc="0419000D">
      <w:start w:val="1"/>
      <w:numFmt w:val="bullet"/>
      <w:lvlText w:val=""/>
      <w:lvlJc w:val="left"/>
      <w:pPr>
        <w:tabs>
          <w:tab w:val="num" w:pos="720"/>
        </w:tabs>
        <w:ind w:left="720" w:hanging="360"/>
      </w:pPr>
      <w:rPr>
        <w:rFonts w:ascii="Wingdings" w:hAnsi="Wingdings" w:hint="default"/>
      </w:rPr>
    </w:lvl>
    <w:lvl w:ilvl="1" w:tplc="04190015">
      <w:start w:val="1"/>
      <w:numFmt w:val="upperLetter"/>
      <w:lvlText w:val="%2."/>
      <w:lvlJc w:val="left"/>
      <w:pPr>
        <w:tabs>
          <w:tab w:val="num" w:pos="1440"/>
        </w:tabs>
        <w:ind w:left="1440" w:hanging="360"/>
      </w:pPr>
      <w:rPr>
        <w:rFonts w:hint="default"/>
      </w:rPr>
    </w:lvl>
    <w:lvl w:ilvl="2" w:tplc="521EDC6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0F3DF1"/>
    <w:multiLevelType w:val="hybridMultilevel"/>
    <w:tmpl w:val="090A3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864046"/>
    <w:multiLevelType w:val="hybridMultilevel"/>
    <w:tmpl w:val="1B500C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4A43744"/>
    <w:multiLevelType w:val="hybridMultilevel"/>
    <w:tmpl w:val="B78AAC5C"/>
    <w:lvl w:ilvl="0" w:tplc="F84AB20A">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EF78B6"/>
    <w:multiLevelType w:val="hybridMultilevel"/>
    <w:tmpl w:val="4F2A7C56"/>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736A7A17"/>
    <w:multiLevelType w:val="hybridMultilevel"/>
    <w:tmpl w:val="055CFD62"/>
    <w:lvl w:ilvl="0" w:tplc="04190005">
      <w:start w:val="1"/>
      <w:numFmt w:val="bullet"/>
      <w:lvlText w:val=""/>
      <w:lvlJc w:val="left"/>
      <w:pPr>
        <w:tabs>
          <w:tab w:val="num" w:pos="720"/>
        </w:tabs>
        <w:ind w:left="720" w:hanging="360"/>
      </w:pPr>
      <w:rPr>
        <w:rFonts w:ascii="Wingdings" w:hAnsi="Wingdings" w:hint="default"/>
      </w:rPr>
    </w:lvl>
    <w:lvl w:ilvl="1" w:tplc="04190015">
      <w:start w:val="1"/>
      <w:numFmt w:val="upperLetter"/>
      <w:lvlText w:val="%2."/>
      <w:lvlJc w:val="left"/>
      <w:pPr>
        <w:tabs>
          <w:tab w:val="num" w:pos="1440"/>
        </w:tabs>
        <w:ind w:left="1440" w:hanging="360"/>
      </w:pPr>
      <w:rPr>
        <w:rFonts w:hint="default"/>
      </w:rPr>
    </w:lvl>
    <w:lvl w:ilvl="2" w:tplc="521EDC64">
      <w:start w:val="1"/>
      <w:numFmt w:val="decimal"/>
      <w:lvlText w:val="%3."/>
      <w:lvlJc w:val="left"/>
      <w:pPr>
        <w:tabs>
          <w:tab w:val="num" w:pos="2160"/>
        </w:tabs>
        <w:ind w:left="2160" w:hanging="360"/>
      </w:pPr>
      <w:rPr>
        <w:rFonts w:hint="default"/>
      </w:rPr>
    </w:lvl>
    <w:lvl w:ilvl="3" w:tplc="4D46F75C">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2C4FB4"/>
    <w:multiLevelType w:val="hybridMultilevel"/>
    <w:tmpl w:val="F21821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sz w:val="28"/>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D74A8"/>
    <w:multiLevelType w:val="hybridMultilevel"/>
    <w:tmpl w:val="2B085E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A761D42">
      <w:start w:val="1"/>
      <w:numFmt w:val="bullet"/>
      <w:lvlText w:val=""/>
      <w:lvlJc w:val="left"/>
      <w:pPr>
        <w:ind w:left="2880" w:hanging="360"/>
      </w:pPr>
      <w:rPr>
        <w:rFonts w:ascii="Wingdings" w:hAnsi="Wingdings" w:hint="default"/>
        <w:sz w:val="28"/>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425660"/>
    <w:multiLevelType w:val="hybridMultilevel"/>
    <w:tmpl w:val="BD16AE04"/>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1"/>
  </w:num>
  <w:num w:numId="3">
    <w:abstractNumId w:val="12"/>
  </w:num>
  <w:num w:numId="4">
    <w:abstractNumId w:val="9"/>
  </w:num>
  <w:num w:numId="5">
    <w:abstractNumId w:val="5"/>
  </w:num>
  <w:num w:numId="6">
    <w:abstractNumId w:val="3"/>
  </w:num>
  <w:num w:numId="7">
    <w:abstractNumId w:val="8"/>
  </w:num>
  <w:num w:numId="8">
    <w:abstractNumId w:val="0"/>
  </w:num>
  <w:num w:numId="9">
    <w:abstractNumId w:val="6"/>
  </w:num>
  <w:num w:numId="10">
    <w:abstractNumId w:val="7"/>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85011E"/>
    <w:rsid w:val="0017284C"/>
    <w:rsid w:val="00327E58"/>
    <w:rsid w:val="0085011E"/>
    <w:rsid w:val="00C85A8C"/>
    <w:rsid w:val="00FF30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1E"/>
    <w:pPr>
      <w:spacing w:after="0" w:line="240" w:lineRule="auto"/>
    </w:pPr>
    <w:rPr>
      <w:rFonts w:ascii="Times New Roman" w:eastAsia="Calibri" w:hAnsi="Times New Roman" w:cs="Times New Roman"/>
      <w:sz w:val="28"/>
      <w:lang w:val="uk-UA"/>
    </w:rPr>
  </w:style>
  <w:style w:type="paragraph" w:styleId="3">
    <w:name w:val="heading 3"/>
    <w:basedOn w:val="a"/>
    <w:link w:val="30"/>
    <w:uiPriority w:val="9"/>
    <w:qFormat/>
    <w:rsid w:val="0085011E"/>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11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5011E"/>
    <w:pPr>
      <w:spacing w:before="150" w:after="150"/>
    </w:pPr>
    <w:rPr>
      <w:rFonts w:ascii="Verdana" w:eastAsia="Times New Roman" w:hAnsi="Verdana"/>
      <w:sz w:val="24"/>
      <w:szCs w:val="24"/>
      <w:lang w:eastAsia="ru-RU"/>
    </w:rPr>
  </w:style>
  <w:style w:type="paragraph" w:styleId="a4">
    <w:name w:val="List Paragraph"/>
    <w:basedOn w:val="a"/>
    <w:uiPriority w:val="34"/>
    <w:qFormat/>
    <w:rsid w:val="0085011E"/>
    <w:pPr>
      <w:ind w:left="720"/>
      <w:contextualSpacing/>
    </w:pPr>
  </w:style>
  <w:style w:type="paragraph" w:styleId="a5">
    <w:name w:val="Title"/>
    <w:basedOn w:val="a"/>
    <w:link w:val="a6"/>
    <w:qFormat/>
    <w:rsid w:val="00C85A8C"/>
    <w:pPr>
      <w:jc w:val="center"/>
    </w:pPr>
    <w:rPr>
      <w:rFonts w:eastAsia="Times New Roman"/>
      <w:sz w:val="40"/>
      <w:szCs w:val="24"/>
      <w:lang w:eastAsia="ru-RU"/>
    </w:rPr>
  </w:style>
  <w:style w:type="character" w:customStyle="1" w:styleId="a6">
    <w:name w:val="Название Знак"/>
    <w:basedOn w:val="a0"/>
    <w:link w:val="a5"/>
    <w:rsid w:val="00C85A8C"/>
    <w:rPr>
      <w:rFonts w:ascii="Times New Roman" w:eastAsia="Times New Roman" w:hAnsi="Times New Roman" w:cs="Times New Roman"/>
      <w:sz w:val="40"/>
      <w:szCs w:val="24"/>
      <w:lang w:val="uk-UA" w:eastAsia="ru-RU"/>
    </w:rPr>
  </w:style>
  <w:style w:type="character" w:styleId="a7">
    <w:name w:val="Strong"/>
    <w:uiPriority w:val="22"/>
    <w:qFormat/>
    <w:rsid w:val="00C85A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8725</Words>
  <Characters>4974</Characters>
  <Application>Microsoft Office Word</Application>
  <DocSecurity>0</DocSecurity>
  <Lines>41</Lines>
  <Paragraphs>27</Paragraphs>
  <ScaleCrop>false</ScaleCrop>
  <Company>DNZ</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dc:creator>
  <cp:keywords/>
  <dc:description/>
  <cp:lastModifiedBy>ОЛЬГА</cp:lastModifiedBy>
  <cp:revision>4</cp:revision>
  <dcterms:created xsi:type="dcterms:W3CDTF">2015-01-21T08:07:00Z</dcterms:created>
  <dcterms:modified xsi:type="dcterms:W3CDTF">2015-01-27T18:51:00Z</dcterms:modified>
</cp:coreProperties>
</file>